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55594" w:rsidRDefault="00555594" w:rsidP="00555594">
      <w:pPr>
        <w:spacing w:after="0" w:line="240" w:lineRule="auto"/>
        <w:ind w:firstLine="709"/>
        <w:jc w:val="both"/>
        <w:rPr>
          <w:rFonts w:ascii="Times New Roman" w:hAnsi="Times New Roman" w:cs="Times New Roman"/>
          <w:b/>
          <w:sz w:val="28"/>
          <w:szCs w:val="28"/>
          <w:lang w:val="kk-KZ"/>
        </w:rPr>
      </w:pPr>
      <w:r>
        <w:rPr>
          <w:rFonts w:ascii="Times New Roman" w:hAnsi="Times New Roman" w:cs="Times New Roman"/>
          <w:b/>
          <w:sz w:val="28"/>
          <w:szCs w:val="28"/>
          <w:lang w:val="kk-KZ"/>
        </w:rPr>
        <w:t>№5 зертханалық жұмыс</w:t>
      </w:r>
    </w:p>
    <w:p w:rsidR="00555594" w:rsidRDefault="00555594" w:rsidP="00555594">
      <w:pPr>
        <w:spacing w:after="0" w:line="240" w:lineRule="auto"/>
        <w:ind w:firstLine="709"/>
        <w:jc w:val="both"/>
        <w:rPr>
          <w:rFonts w:ascii="Times New Roman" w:hAnsi="Times New Roman" w:cs="Times New Roman"/>
          <w:b/>
          <w:sz w:val="28"/>
          <w:szCs w:val="28"/>
          <w:lang w:val="kk-KZ"/>
        </w:rPr>
      </w:pPr>
    </w:p>
    <w:p w:rsidR="00555594" w:rsidRDefault="00555594" w:rsidP="00555594">
      <w:pPr>
        <w:spacing w:after="0" w:line="240" w:lineRule="auto"/>
        <w:ind w:firstLine="709"/>
        <w:jc w:val="both"/>
        <w:rPr>
          <w:rFonts w:ascii="Times New Roman" w:hAnsi="Times New Roman" w:cs="Times New Roman"/>
          <w:b/>
          <w:sz w:val="28"/>
          <w:szCs w:val="28"/>
          <w:lang w:val="kk-KZ"/>
        </w:rPr>
      </w:pPr>
      <w:r>
        <w:rPr>
          <w:rFonts w:ascii="Times New Roman" w:hAnsi="Times New Roman" w:cs="Times New Roman"/>
          <w:b/>
          <w:sz w:val="28"/>
          <w:szCs w:val="28"/>
          <w:lang w:val="kk-KZ"/>
        </w:rPr>
        <w:t>Сілтілігін анықтау</w:t>
      </w:r>
    </w:p>
    <w:p w:rsidR="001946AE" w:rsidRDefault="001946AE" w:rsidP="00555594">
      <w:pPr>
        <w:spacing w:after="0" w:line="240" w:lineRule="auto"/>
        <w:ind w:firstLine="709"/>
        <w:jc w:val="both"/>
        <w:rPr>
          <w:rFonts w:ascii="Times New Roman" w:hAnsi="Times New Roman" w:cs="Times New Roman"/>
          <w:b/>
          <w:i/>
          <w:sz w:val="28"/>
          <w:szCs w:val="28"/>
          <w:lang w:val="kk-KZ"/>
        </w:rPr>
      </w:pPr>
    </w:p>
    <w:p w:rsidR="00555594" w:rsidRPr="008F33C5" w:rsidRDefault="00555594" w:rsidP="00555594">
      <w:pPr>
        <w:spacing w:after="0" w:line="240" w:lineRule="auto"/>
        <w:ind w:firstLine="709"/>
        <w:jc w:val="both"/>
        <w:rPr>
          <w:rFonts w:ascii="Times New Roman" w:hAnsi="Times New Roman" w:cs="Times New Roman"/>
          <w:b/>
          <w:i/>
          <w:sz w:val="28"/>
          <w:szCs w:val="28"/>
          <w:lang w:val="kk-KZ"/>
        </w:rPr>
      </w:pPr>
      <w:r w:rsidRPr="008F33C5">
        <w:rPr>
          <w:rFonts w:ascii="Times New Roman" w:hAnsi="Times New Roman" w:cs="Times New Roman"/>
          <w:b/>
          <w:i/>
          <w:sz w:val="28"/>
          <w:szCs w:val="28"/>
          <w:lang w:val="kk-KZ"/>
        </w:rPr>
        <w:t>Әдістің мақсаты.</w:t>
      </w:r>
    </w:p>
    <w:p w:rsidR="00555594" w:rsidRDefault="00555594" w:rsidP="00555594">
      <w:pPr>
        <w:spacing w:after="0" w:line="240" w:lineRule="auto"/>
        <w:ind w:firstLine="709"/>
        <w:jc w:val="both"/>
        <w:rPr>
          <w:rFonts w:ascii="Times New Roman" w:hAnsi="Times New Roman" w:cs="Times New Roman"/>
          <w:sz w:val="28"/>
          <w:szCs w:val="28"/>
          <w:lang w:val="kk-KZ"/>
        </w:rPr>
      </w:pPr>
      <w:r w:rsidRPr="00555594">
        <w:rPr>
          <w:rFonts w:ascii="Times New Roman" w:hAnsi="Times New Roman" w:cs="Times New Roman"/>
          <w:sz w:val="28"/>
          <w:szCs w:val="28"/>
          <w:lang w:val="kk-KZ"/>
        </w:rPr>
        <w:t>Сілтілік судың рН 4,5-тен жоғары болған кезде анықталады. Сілтілік қолайлы индикаторлар болған кезде күшті қышқыл ерітіндісімен суды титрлеу арқылы орнатылады.</w:t>
      </w:r>
    </w:p>
    <w:p w:rsidR="00555594" w:rsidRDefault="00555594" w:rsidP="00555594">
      <w:pPr>
        <w:spacing w:after="0" w:line="240" w:lineRule="auto"/>
        <w:ind w:firstLine="709"/>
        <w:jc w:val="both"/>
        <w:rPr>
          <w:rFonts w:ascii="Times New Roman" w:hAnsi="Times New Roman" w:cs="Times New Roman"/>
          <w:sz w:val="28"/>
          <w:szCs w:val="28"/>
          <w:lang w:val="kk-KZ"/>
        </w:rPr>
      </w:pPr>
    </w:p>
    <w:p w:rsidR="00555594" w:rsidRPr="00555594" w:rsidRDefault="00555594" w:rsidP="00555594">
      <w:pPr>
        <w:spacing w:after="0" w:line="240" w:lineRule="auto"/>
        <w:ind w:firstLine="709"/>
        <w:jc w:val="both"/>
        <w:rPr>
          <w:rFonts w:ascii="Times New Roman" w:hAnsi="Times New Roman" w:cs="Times New Roman"/>
          <w:b/>
          <w:i/>
          <w:sz w:val="28"/>
          <w:szCs w:val="28"/>
          <w:lang w:val="kk-KZ"/>
        </w:rPr>
      </w:pPr>
      <w:r w:rsidRPr="00555594">
        <w:rPr>
          <w:rFonts w:ascii="Times New Roman" w:hAnsi="Times New Roman" w:cs="Times New Roman"/>
          <w:b/>
          <w:i/>
          <w:sz w:val="28"/>
          <w:szCs w:val="28"/>
          <w:lang w:val="kk-KZ"/>
        </w:rPr>
        <w:t>Реактивтер мен жабдықтар</w:t>
      </w:r>
    </w:p>
    <w:p w:rsidR="00555594" w:rsidRPr="00555594" w:rsidRDefault="00555594" w:rsidP="00555594">
      <w:pPr>
        <w:spacing w:after="0" w:line="240" w:lineRule="auto"/>
        <w:ind w:firstLine="709"/>
        <w:jc w:val="both"/>
        <w:rPr>
          <w:rFonts w:ascii="Times New Roman" w:hAnsi="Times New Roman" w:cs="Times New Roman"/>
          <w:sz w:val="28"/>
          <w:szCs w:val="28"/>
          <w:lang w:val="kk-KZ"/>
        </w:rPr>
      </w:pPr>
      <w:r w:rsidRPr="00555594">
        <w:rPr>
          <w:rFonts w:ascii="Times New Roman" w:hAnsi="Times New Roman" w:cs="Times New Roman"/>
          <w:sz w:val="28"/>
          <w:szCs w:val="28"/>
          <w:lang w:val="kk-KZ"/>
        </w:rPr>
        <w:t>Индикаторлар:</w:t>
      </w:r>
    </w:p>
    <w:p w:rsidR="00555594" w:rsidRPr="00555594" w:rsidRDefault="00555594" w:rsidP="00555594">
      <w:pPr>
        <w:spacing w:after="0" w:line="240" w:lineRule="auto"/>
        <w:ind w:firstLine="709"/>
        <w:jc w:val="both"/>
        <w:rPr>
          <w:rFonts w:ascii="Times New Roman" w:hAnsi="Times New Roman" w:cs="Times New Roman"/>
          <w:sz w:val="28"/>
          <w:szCs w:val="28"/>
          <w:lang w:val="kk-KZ"/>
        </w:rPr>
      </w:pPr>
      <w:r w:rsidRPr="00555594">
        <w:rPr>
          <w:rFonts w:ascii="Times New Roman" w:hAnsi="Times New Roman" w:cs="Times New Roman"/>
          <w:sz w:val="28"/>
          <w:szCs w:val="28"/>
          <w:lang w:val="kk-KZ"/>
        </w:rPr>
        <w:t xml:space="preserve"> Фенолфталеин </w:t>
      </w:r>
    </w:p>
    <w:p w:rsidR="00555594" w:rsidRPr="00555594" w:rsidRDefault="00555594" w:rsidP="00555594">
      <w:pPr>
        <w:spacing w:after="0" w:line="240" w:lineRule="auto"/>
        <w:ind w:firstLine="709"/>
        <w:jc w:val="both"/>
        <w:rPr>
          <w:rFonts w:ascii="Times New Roman" w:hAnsi="Times New Roman" w:cs="Times New Roman"/>
          <w:sz w:val="28"/>
          <w:szCs w:val="28"/>
          <w:lang w:val="kk-KZ"/>
        </w:rPr>
      </w:pPr>
      <w:r w:rsidRPr="00555594">
        <w:rPr>
          <w:rFonts w:ascii="Times New Roman" w:hAnsi="Times New Roman" w:cs="Times New Roman"/>
          <w:sz w:val="28"/>
          <w:szCs w:val="28"/>
          <w:lang w:val="kk-KZ"/>
        </w:rPr>
        <w:t xml:space="preserve"> Метилоранж</w:t>
      </w:r>
    </w:p>
    <w:p w:rsidR="00555594" w:rsidRPr="00555594" w:rsidRDefault="00555594" w:rsidP="00555594">
      <w:pPr>
        <w:spacing w:after="0" w:line="240" w:lineRule="auto"/>
        <w:ind w:firstLine="709"/>
        <w:jc w:val="both"/>
        <w:rPr>
          <w:rFonts w:ascii="Times New Roman" w:hAnsi="Times New Roman" w:cs="Times New Roman"/>
          <w:sz w:val="28"/>
          <w:szCs w:val="28"/>
          <w:lang w:val="kk-KZ"/>
        </w:rPr>
      </w:pPr>
      <w:r w:rsidRPr="00555594">
        <w:rPr>
          <w:rFonts w:ascii="Times New Roman" w:hAnsi="Times New Roman" w:cs="Times New Roman"/>
          <w:sz w:val="28"/>
          <w:szCs w:val="28"/>
          <w:lang w:val="kk-KZ"/>
        </w:rPr>
        <w:t xml:space="preserve"> Тұз немесе күкірт қышқылы, 0,1 моль-экв./дм</w:t>
      </w:r>
      <w:r w:rsidRPr="00555594">
        <w:rPr>
          <w:rFonts w:ascii="Times New Roman" w:hAnsi="Times New Roman" w:cs="Times New Roman"/>
          <w:sz w:val="28"/>
          <w:szCs w:val="28"/>
          <w:vertAlign w:val="superscript"/>
          <w:lang w:val="kk-KZ"/>
        </w:rPr>
        <w:t xml:space="preserve">3 </w:t>
      </w:r>
    </w:p>
    <w:p w:rsidR="00555594" w:rsidRDefault="00555594" w:rsidP="00555594">
      <w:pPr>
        <w:spacing w:after="0" w:line="240" w:lineRule="auto"/>
        <w:ind w:firstLine="709"/>
        <w:jc w:val="both"/>
        <w:rPr>
          <w:rFonts w:ascii="Times New Roman" w:hAnsi="Times New Roman" w:cs="Times New Roman"/>
          <w:sz w:val="28"/>
          <w:szCs w:val="28"/>
          <w:lang w:val="kk-KZ"/>
        </w:rPr>
      </w:pPr>
      <w:r w:rsidRPr="00555594">
        <w:rPr>
          <w:rFonts w:ascii="Times New Roman" w:hAnsi="Times New Roman" w:cs="Times New Roman"/>
          <w:sz w:val="28"/>
          <w:szCs w:val="28"/>
          <w:lang w:val="kk-KZ"/>
        </w:rPr>
        <w:t>Бюреткалар, титрлеуге арналған конустық колбалар</w:t>
      </w:r>
    </w:p>
    <w:p w:rsidR="00555594" w:rsidRPr="00555594" w:rsidRDefault="00555594" w:rsidP="00555594">
      <w:pPr>
        <w:spacing w:after="0" w:line="240" w:lineRule="auto"/>
        <w:ind w:firstLine="709"/>
        <w:jc w:val="both"/>
        <w:rPr>
          <w:rFonts w:ascii="Times New Roman" w:hAnsi="Times New Roman" w:cs="Times New Roman"/>
          <w:b/>
          <w:i/>
          <w:sz w:val="28"/>
          <w:szCs w:val="28"/>
          <w:lang w:val="kk-KZ"/>
        </w:rPr>
      </w:pPr>
      <w:r w:rsidRPr="00555594">
        <w:rPr>
          <w:rFonts w:ascii="Times New Roman" w:hAnsi="Times New Roman" w:cs="Times New Roman"/>
          <w:b/>
          <w:i/>
          <w:sz w:val="28"/>
          <w:szCs w:val="28"/>
          <w:lang w:val="kk-KZ"/>
        </w:rPr>
        <w:t>Анықтау барысы</w:t>
      </w:r>
    </w:p>
    <w:p w:rsidR="00555594" w:rsidRDefault="00555594" w:rsidP="00555594">
      <w:pPr>
        <w:spacing w:after="0" w:line="240" w:lineRule="auto"/>
        <w:ind w:firstLine="709"/>
        <w:jc w:val="both"/>
        <w:rPr>
          <w:rFonts w:ascii="Times New Roman" w:hAnsi="Times New Roman" w:cs="Times New Roman"/>
          <w:sz w:val="28"/>
          <w:szCs w:val="28"/>
          <w:lang w:val="kk-KZ"/>
        </w:rPr>
      </w:pPr>
      <w:r w:rsidRPr="00555594">
        <w:rPr>
          <w:rFonts w:ascii="Times New Roman" w:hAnsi="Times New Roman" w:cs="Times New Roman"/>
          <w:sz w:val="28"/>
          <w:szCs w:val="28"/>
          <w:lang w:val="kk-KZ"/>
        </w:rPr>
        <w:t xml:space="preserve">Судың рН алдын-ала анықталады. Егер судың рН мәні 4,5-тен аз болса, сілтілік нөлге тең болады. Егер су </w:t>
      </w:r>
      <w:r>
        <w:rPr>
          <w:rFonts w:ascii="Times New Roman" w:hAnsi="Times New Roman" w:cs="Times New Roman"/>
          <w:sz w:val="28"/>
          <w:szCs w:val="28"/>
          <w:lang w:val="kk-KZ"/>
        </w:rPr>
        <w:t>лайлы</w:t>
      </w:r>
      <w:r w:rsidRPr="00555594">
        <w:rPr>
          <w:rFonts w:ascii="Times New Roman" w:hAnsi="Times New Roman" w:cs="Times New Roman"/>
          <w:sz w:val="28"/>
          <w:szCs w:val="28"/>
          <w:lang w:val="kk-KZ"/>
        </w:rPr>
        <w:t xml:space="preserve"> болса, ол сүзіледі, ал егер боялған болса, тазартылған сумен сұйытылады</w:t>
      </w:r>
      <w:r>
        <w:rPr>
          <w:rFonts w:ascii="Times New Roman" w:hAnsi="Times New Roman" w:cs="Times New Roman"/>
          <w:sz w:val="28"/>
          <w:szCs w:val="28"/>
          <w:lang w:val="kk-KZ"/>
        </w:rPr>
        <w:t>.</w:t>
      </w:r>
    </w:p>
    <w:p w:rsidR="00555594" w:rsidRPr="00555594" w:rsidRDefault="00555594" w:rsidP="00555594">
      <w:pPr>
        <w:spacing w:after="0" w:line="240" w:lineRule="auto"/>
        <w:ind w:firstLine="709"/>
        <w:jc w:val="both"/>
        <w:rPr>
          <w:rFonts w:ascii="Times New Roman" w:hAnsi="Times New Roman" w:cs="Times New Roman"/>
          <w:b/>
          <w:i/>
          <w:sz w:val="28"/>
          <w:szCs w:val="28"/>
          <w:lang w:val="kk-KZ"/>
        </w:rPr>
      </w:pPr>
      <w:r w:rsidRPr="00555594">
        <w:rPr>
          <w:rFonts w:ascii="Times New Roman" w:hAnsi="Times New Roman" w:cs="Times New Roman"/>
          <w:b/>
          <w:i/>
          <w:sz w:val="28"/>
          <w:szCs w:val="28"/>
          <w:lang w:val="kk-KZ"/>
        </w:rPr>
        <w:t>Бос сілтілігін анықтау</w:t>
      </w:r>
      <w:r>
        <w:rPr>
          <w:rFonts w:ascii="Times New Roman" w:hAnsi="Times New Roman" w:cs="Times New Roman"/>
          <w:b/>
          <w:i/>
          <w:sz w:val="28"/>
          <w:szCs w:val="28"/>
          <w:lang w:val="kk-KZ"/>
        </w:rPr>
        <w:t>.</w:t>
      </w:r>
    </w:p>
    <w:p w:rsidR="00555594" w:rsidRDefault="00555594" w:rsidP="00555594">
      <w:pPr>
        <w:spacing w:after="0" w:line="240" w:lineRule="auto"/>
        <w:ind w:firstLine="709"/>
        <w:jc w:val="both"/>
        <w:rPr>
          <w:rFonts w:ascii="Times New Roman" w:hAnsi="Times New Roman" w:cs="Times New Roman"/>
          <w:sz w:val="28"/>
          <w:szCs w:val="28"/>
          <w:lang w:val="kk-KZ"/>
        </w:rPr>
      </w:pPr>
      <w:r w:rsidRPr="00555594">
        <w:rPr>
          <w:rFonts w:ascii="Times New Roman" w:hAnsi="Times New Roman" w:cs="Times New Roman"/>
          <w:sz w:val="28"/>
          <w:szCs w:val="28"/>
          <w:lang w:val="kk-KZ"/>
        </w:rPr>
        <w:t xml:space="preserve">Тікелей алынған немесе алдын ала сұйытылған 100 талданатын су конустық колбаға </w:t>
      </w:r>
      <w:r>
        <w:rPr>
          <w:rFonts w:ascii="Times New Roman" w:hAnsi="Times New Roman" w:cs="Times New Roman"/>
          <w:sz w:val="28"/>
          <w:szCs w:val="28"/>
          <w:lang w:val="kk-KZ"/>
        </w:rPr>
        <w:t>құйылады</w:t>
      </w:r>
      <w:r w:rsidRPr="00555594">
        <w:rPr>
          <w:rFonts w:ascii="Times New Roman" w:hAnsi="Times New Roman" w:cs="Times New Roman"/>
          <w:sz w:val="28"/>
          <w:szCs w:val="28"/>
          <w:lang w:val="kk-KZ"/>
        </w:rPr>
        <w:t xml:space="preserve">, 5 тамшы фенолфталеин құйылады. Егер </w:t>
      </w:r>
      <w:r w:rsidR="009A19D4">
        <w:rPr>
          <w:rFonts w:ascii="Times New Roman" w:hAnsi="Times New Roman" w:cs="Times New Roman"/>
          <w:sz w:val="28"/>
          <w:szCs w:val="28"/>
          <w:lang w:val="kk-KZ"/>
        </w:rPr>
        <w:t>қызыл</w:t>
      </w:r>
      <w:bookmarkStart w:id="0" w:name="_GoBack"/>
      <w:bookmarkEnd w:id="0"/>
      <w:r w:rsidRPr="00555594">
        <w:rPr>
          <w:rFonts w:ascii="Times New Roman" w:hAnsi="Times New Roman" w:cs="Times New Roman"/>
          <w:sz w:val="28"/>
          <w:szCs w:val="28"/>
          <w:lang w:val="kk-KZ"/>
        </w:rPr>
        <w:t xml:space="preserve"> немесе қызғылт түс пайда болса, онда колба</w:t>
      </w:r>
      <w:r w:rsidR="001946AE">
        <w:rPr>
          <w:rFonts w:ascii="Times New Roman" w:hAnsi="Times New Roman" w:cs="Times New Roman"/>
          <w:sz w:val="28"/>
          <w:szCs w:val="28"/>
          <w:lang w:val="kk-KZ"/>
        </w:rPr>
        <w:t xml:space="preserve">дағы сұйықтың </w:t>
      </w:r>
      <w:r w:rsidRPr="00555594">
        <w:rPr>
          <w:rFonts w:ascii="Times New Roman" w:hAnsi="Times New Roman" w:cs="Times New Roman"/>
          <w:sz w:val="28"/>
          <w:szCs w:val="28"/>
          <w:lang w:val="kk-KZ"/>
        </w:rPr>
        <w:t>түс</w:t>
      </w:r>
      <w:r w:rsidR="001946AE">
        <w:rPr>
          <w:rFonts w:ascii="Times New Roman" w:hAnsi="Times New Roman" w:cs="Times New Roman"/>
          <w:sz w:val="28"/>
          <w:szCs w:val="28"/>
          <w:lang w:val="kk-KZ"/>
        </w:rPr>
        <w:t>і</w:t>
      </w:r>
      <w:r w:rsidRPr="00555594">
        <w:rPr>
          <w:rFonts w:ascii="Times New Roman" w:hAnsi="Times New Roman" w:cs="Times New Roman"/>
          <w:sz w:val="28"/>
          <w:szCs w:val="28"/>
          <w:lang w:val="kk-KZ"/>
        </w:rPr>
        <w:t xml:space="preserve"> жоғалғанға дейін ақ фонда тұз немесе күкірт қышқылымен титрленеді. Титрлеуге жұмсалған қышқыл мөлшері фенолфталеин бойынша судың сілтілігіне сәйкес </w:t>
      </w:r>
      <w:r w:rsidR="001946AE">
        <w:rPr>
          <w:rFonts w:ascii="Times New Roman" w:hAnsi="Times New Roman" w:cs="Times New Roman"/>
          <w:sz w:val="28"/>
          <w:szCs w:val="28"/>
          <w:lang w:val="kk-KZ"/>
        </w:rPr>
        <w:t>болады.</w:t>
      </w:r>
    </w:p>
    <w:p w:rsidR="001946AE" w:rsidRPr="001946AE" w:rsidRDefault="001946AE" w:rsidP="00555594">
      <w:pPr>
        <w:spacing w:after="0" w:line="240" w:lineRule="auto"/>
        <w:ind w:firstLine="709"/>
        <w:jc w:val="both"/>
        <w:rPr>
          <w:rFonts w:ascii="Times New Roman" w:hAnsi="Times New Roman" w:cs="Times New Roman"/>
          <w:b/>
          <w:i/>
          <w:sz w:val="28"/>
          <w:szCs w:val="28"/>
          <w:lang w:val="kk-KZ"/>
        </w:rPr>
      </w:pPr>
      <w:r w:rsidRPr="001946AE">
        <w:rPr>
          <w:rFonts w:ascii="Times New Roman" w:hAnsi="Times New Roman" w:cs="Times New Roman"/>
          <w:b/>
          <w:i/>
          <w:sz w:val="28"/>
          <w:szCs w:val="28"/>
          <w:lang w:val="kk-KZ"/>
        </w:rPr>
        <w:t>Жалпы сілтілікті анықтау</w:t>
      </w:r>
    </w:p>
    <w:p w:rsidR="001946AE" w:rsidRPr="00555594" w:rsidRDefault="001946AE" w:rsidP="00555594">
      <w:pPr>
        <w:spacing w:after="0" w:line="240" w:lineRule="auto"/>
        <w:ind w:firstLine="709"/>
        <w:jc w:val="both"/>
        <w:rPr>
          <w:rFonts w:ascii="Times New Roman" w:hAnsi="Times New Roman" w:cs="Times New Roman"/>
          <w:sz w:val="28"/>
          <w:szCs w:val="28"/>
          <w:lang w:val="kk-KZ"/>
        </w:rPr>
      </w:pPr>
      <w:r w:rsidRPr="001946AE">
        <w:rPr>
          <w:rFonts w:ascii="Times New Roman" w:hAnsi="Times New Roman" w:cs="Times New Roman"/>
          <w:sz w:val="28"/>
          <w:szCs w:val="28"/>
          <w:lang w:val="kk-KZ"/>
        </w:rPr>
        <w:t>Конустық колбаға талданатын судың 100 см</w:t>
      </w:r>
      <w:r w:rsidRPr="001946AE">
        <w:rPr>
          <w:rFonts w:ascii="Times New Roman" w:hAnsi="Times New Roman" w:cs="Times New Roman"/>
          <w:sz w:val="28"/>
          <w:szCs w:val="28"/>
          <w:vertAlign w:val="superscript"/>
          <w:lang w:val="kk-KZ"/>
        </w:rPr>
        <w:t>3</w:t>
      </w:r>
      <w:r w:rsidRPr="001946AE">
        <w:rPr>
          <w:rFonts w:ascii="Times New Roman" w:hAnsi="Times New Roman" w:cs="Times New Roman"/>
          <w:sz w:val="28"/>
          <w:szCs w:val="28"/>
          <w:lang w:val="kk-KZ"/>
        </w:rPr>
        <w:t xml:space="preserve"> </w:t>
      </w:r>
      <w:r>
        <w:rPr>
          <w:rFonts w:ascii="Times New Roman" w:hAnsi="Times New Roman" w:cs="Times New Roman"/>
          <w:sz w:val="28"/>
          <w:szCs w:val="28"/>
          <w:lang w:val="kk-KZ"/>
        </w:rPr>
        <w:t>құйылады</w:t>
      </w:r>
      <w:r w:rsidRPr="001946AE">
        <w:rPr>
          <w:rFonts w:ascii="Times New Roman" w:hAnsi="Times New Roman" w:cs="Times New Roman"/>
          <w:sz w:val="28"/>
          <w:szCs w:val="28"/>
          <w:lang w:val="kk-KZ"/>
        </w:rPr>
        <w:t>, 5-6 тамшы метилоранж ерітіндісі немесе оны алмастыратын индикатор (метил сары, бромфенол көк немесе аралас индикатор) құйылады. Талданатын судың бірдей көлемі және бірінші ерітіндіге енгізілгендей индикатор басқа конустық колбаға құйылады. Екі колба да ақ қағазға қойылады және бірінші колбадағы сұйықтықты қышқылмен, оның түсі екінші колбадағы сұйықтықтың түсінен өзгеше болғанша</w:t>
      </w:r>
      <w:r>
        <w:rPr>
          <w:rFonts w:ascii="Times New Roman" w:hAnsi="Times New Roman" w:cs="Times New Roman"/>
          <w:sz w:val="28"/>
          <w:szCs w:val="28"/>
          <w:lang w:val="kk-KZ"/>
        </w:rPr>
        <w:t xml:space="preserve"> </w:t>
      </w:r>
      <w:r w:rsidRPr="001946AE">
        <w:rPr>
          <w:rFonts w:ascii="Times New Roman" w:hAnsi="Times New Roman" w:cs="Times New Roman"/>
          <w:sz w:val="28"/>
          <w:szCs w:val="28"/>
          <w:lang w:val="kk-KZ"/>
        </w:rPr>
        <w:t>титрлейді.</w:t>
      </w:r>
    </w:p>
    <w:p w:rsidR="00555594" w:rsidRPr="001946AE" w:rsidRDefault="001946AE" w:rsidP="00555594">
      <w:pPr>
        <w:spacing w:after="0" w:line="240" w:lineRule="auto"/>
        <w:ind w:firstLine="709"/>
        <w:jc w:val="both"/>
        <w:rPr>
          <w:rFonts w:ascii="Times New Roman" w:hAnsi="Times New Roman" w:cs="Times New Roman"/>
          <w:b/>
          <w:i/>
          <w:sz w:val="28"/>
          <w:szCs w:val="28"/>
          <w:lang w:val="kk-KZ"/>
        </w:rPr>
      </w:pPr>
      <w:r w:rsidRPr="001946AE">
        <w:rPr>
          <w:rFonts w:ascii="Times New Roman" w:hAnsi="Times New Roman" w:cs="Times New Roman"/>
          <w:b/>
          <w:i/>
          <w:sz w:val="28"/>
          <w:szCs w:val="28"/>
          <w:lang w:val="kk-KZ"/>
        </w:rPr>
        <w:t xml:space="preserve">Есептеу </w:t>
      </w:r>
    </w:p>
    <w:p w:rsidR="00555594" w:rsidRPr="001946AE" w:rsidRDefault="001946AE" w:rsidP="00555594">
      <w:pPr>
        <w:spacing w:after="0" w:line="240" w:lineRule="auto"/>
        <w:ind w:firstLine="709"/>
        <w:jc w:val="both"/>
        <w:rPr>
          <w:rFonts w:ascii="Times New Roman" w:hAnsi="Times New Roman" w:cs="Times New Roman"/>
          <w:sz w:val="28"/>
          <w:szCs w:val="28"/>
          <w:lang w:val="kk-KZ"/>
        </w:rPr>
      </w:pPr>
      <w:r w:rsidRPr="001946AE">
        <w:rPr>
          <w:rFonts w:ascii="Times New Roman" w:hAnsi="Times New Roman" w:cs="Times New Roman"/>
          <w:sz w:val="28"/>
          <w:szCs w:val="28"/>
          <w:lang w:val="kk-KZ"/>
        </w:rPr>
        <w:t xml:space="preserve">Ммоль-экв/ </w:t>
      </w:r>
      <w:r>
        <w:rPr>
          <w:rFonts w:ascii="Times New Roman" w:hAnsi="Times New Roman" w:cs="Times New Roman"/>
          <w:sz w:val="28"/>
          <w:szCs w:val="28"/>
          <w:lang w:val="kk-KZ"/>
        </w:rPr>
        <w:t>дм</w:t>
      </w:r>
      <w:r w:rsidRPr="001946AE">
        <w:rPr>
          <w:rFonts w:ascii="Times New Roman" w:hAnsi="Times New Roman" w:cs="Times New Roman"/>
          <w:sz w:val="28"/>
          <w:szCs w:val="28"/>
          <w:vertAlign w:val="superscript"/>
          <w:lang w:val="kk-KZ"/>
        </w:rPr>
        <w:t xml:space="preserve">3 </w:t>
      </w:r>
      <w:r w:rsidRPr="001946AE">
        <w:rPr>
          <w:rFonts w:ascii="Times New Roman" w:hAnsi="Times New Roman" w:cs="Times New Roman"/>
          <w:sz w:val="28"/>
          <w:szCs w:val="28"/>
          <w:lang w:val="kk-KZ"/>
        </w:rPr>
        <w:t xml:space="preserve">-тағы негіздердің (Х) </w:t>
      </w:r>
      <w:r>
        <w:rPr>
          <w:rFonts w:ascii="Times New Roman" w:hAnsi="Times New Roman" w:cs="Times New Roman"/>
          <w:sz w:val="28"/>
          <w:szCs w:val="28"/>
          <w:lang w:val="kk-KZ"/>
        </w:rPr>
        <w:t>құрамы келес өрнек</w:t>
      </w:r>
      <w:r w:rsidRPr="001946AE">
        <w:rPr>
          <w:rFonts w:ascii="Times New Roman" w:hAnsi="Times New Roman" w:cs="Times New Roman"/>
          <w:sz w:val="28"/>
          <w:szCs w:val="28"/>
          <w:lang w:val="kk-KZ"/>
        </w:rPr>
        <w:t xml:space="preserve"> бойынша есептеледі:</w:t>
      </w:r>
    </w:p>
    <w:p w:rsidR="00555594" w:rsidRPr="00555594" w:rsidRDefault="00555594" w:rsidP="00555594">
      <w:pPr>
        <w:spacing w:after="0" w:line="240" w:lineRule="auto"/>
        <w:ind w:firstLine="709"/>
        <w:jc w:val="both"/>
        <w:rPr>
          <w:rFonts w:ascii="Times New Roman" w:hAnsi="Times New Roman" w:cs="Times New Roman"/>
          <w:b/>
          <w:sz w:val="28"/>
          <w:szCs w:val="28"/>
          <w:lang w:val="kk-KZ"/>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05"/>
        <w:gridCol w:w="1191"/>
        <w:gridCol w:w="1134"/>
      </w:tblGrid>
      <w:tr w:rsidR="001946AE" w:rsidTr="00D7605D">
        <w:tc>
          <w:tcPr>
            <w:tcW w:w="2605" w:type="dxa"/>
            <w:vMerge w:val="restart"/>
            <w:shd w:val="clear" w:color="auto" w:fill="auto"/>
            <w:vAlign w:val="center"/>
          </w:tcPr>
          <w:p w:rsidR="001946AE" w:rsidRPr="00C477D3" w:rsidRDefault="001946AE" w:rsidP="00D7605D">
            <w:pPr>
              <w:ind w:firstLine="709"/>
              <w:jc w:val="center"/>
              <w:rPr>
                <w:rFonts w:ascii="Times New Roman" w:hAnsi="Times New Roman" w:cs="Times New Roman"/>
                <w:b/>
                <w:sz w:val="28"/>
                <w:szCs w:val="28"/>
                <w:u w:val="single"/>
                <w:lang w:val="en-US"/>
              </w:rPr>
            </w:pPr>
            <w:r w:rsidRPr="009A19D4">
              <w:rPr>
                <w:rFonts w:ascii="Times New Roman" w:hAnsi="Times New Roman" w:cs="Times New Roman"/>
                <w:b/>
                <w:sz w:val="28"/>
                <w:szCs w:val="28"/>
                <w:lang w:val="kk-KZ"/>
              </w:rPr>
              <w:t xml:space="preserve">                           </w:t>
            </w:r>
            <w:r w:rsidRPr="00D219D7">
              <w:rPr>
                <w:rFonts w:ascii="Times New Roman" w:hAnsi="Times New Roman" w:cs="Times New Roman"/>
                <w:b/>
                <w:sz w:val="32"/>
                <w:szCs w:val="32"/>
              </w:rPr>
              <w:t>Х</w:t>
            </w:r>
            <w:r>
              <w:rPr>
                <w:rFonts w:ascii="Times New Roman" w:hAnsi="Times New Roman" w:cs="Times New Roman"/>
                <w:b/>
                <w:sz w:val="28"/>
                <w:szCs w:val="28"/>
                <w:lang w:val="en-US"/>
              </w:rPr>
              <w:t xml:space="preserve"> =</w:t>
            </w:r>
          </w:p>
        </w:tc>
        <w:tc>
          <w:tcPr>
            <w:tcW w:w="905" w:type="dxa"/>
            <w:vMerge w:val="restart"/>
            <w:shd w:val="clear" w:color="auto" w:fill="auto"/>
            <w:vAlign w:val="center"/>
          </w:tcPr>
          <w:p w:rsidR="001946AE" w:rsidRPr="00422564" w:rsidRDefault="001946AE" w:rsidP="00D7605D">
            <w:pPr>
              <w:ind w:firstLine="709"/>
              <w:rPr>
                <w:rFonts w:ascii="Times New Roman" w:hAnsi="Times New Roman" w:cs="Times New Roman"/>
                <w:b/>
                <w:sz w:val="28"/>
                <w:szCs w:val="28"/>
                <w:u w:val="single"/>
              </w:rPr>
            </w:pPr>
            <w:r w:rsidRPr="00C477D3">
              <w:rPr>
                <w:rFonts w:ascii="Times New Roman" w:hAnsi="Times New Roman" w:cs="Times New Roman"/>
                <w:b/>
                <w:sz w:val="28"/>
                <w:szCs w:val="28"/>
                <w:u w:val="single"/>
                <w:lang w:val="en-US"/>
              </w:rPr>
              <w:t>V</w:t>
            </w:r>
            <w:r>
              <w:rPr>
                <w:rFonts w:ascii="Times New Roman" w:hAnsi="Times New Roman" w:cs="Times New Roman"/>
                <w:b/>
                <w:sz w:val="28"/>
                <w:szCs w:val="28"/>
                <w:u w:val="single"/>
                <w:vertAlign w:val="subscript"/>
              </w:rPr>
              <w:t>т</w:t>
            </w:r>
            <w:r>
              <w:rPr>
                <w:rFonts w:ascii="Times New Roman" w:hAnsi="Times New Roman" w:cs="Times New Roman"/>
                <w:b/>
                <w:sz w:val="28"/>
                <w:szCs w:val="28"/>
                <w:u w:val="single"/>
              </w:rPr>
              <w:t>_•_</w:t>
            </w:r>
            <w:r>
              <w:rPr>
                <w:rFonts w:ascii="Times New Roman" w:hAnsi="Times New Roman" w:cs="Times New Roman"/>
                <w:b/>
                <w:sz w:val="28"/>
                <w:szCs w:val="28"/>
                <w:u w:val="single"/>
                <w:lang w:val="en-US"/>
              </w:rPr>
              <w:t>H</w:t>
            </w:r>
            <w:r w:rsidRPr="00422564">
              <w:rPr>
                <w:rFonts w:ascii="Times New Roman" w:hAnsi="Times New Roman" w:cs="Times New Roman"/>
                <w:b/>
                <w:sz w:val="28"/>
                <w:szCs w:val="28"/>
                <w:u w:val="single"/>
                <w:vertAlign w:val="subscript"/>
              </w:rPr>
              <w:t>т</w:t>
            </w:r>
          </w:p>
          <w:p w:rsidR="001946AE" w:rsidRPr="00422564" w:rsidRDefault="001946AE" w:rsidP="00D7605D">
            <w:pPr>
              <w:ind w:firstLine="709"/>
              <w:rPr>
                <w:rFonts w:ascii="Times New Roman" w:hAnsi="Times New Roman" w:cs="Times New Roman"/>
                <w:b/>
                <w:sz w:val="28"/>
                <w:szCs w:val="28"/>
                <w:u w:val="single"/>
                <w:vertAlign w:val="subscript"/>
              </w:rPr>
            </w:pPr>
            <w:r w:rsidRPr="00C477D3">
              <w:rPr>
                <w:rFonts w:ascii="Times New Roman" w:hAnsi="Times New Roman" w:cs="Times New Roman"/>
                <w:b/>
                <w:sz w:val="28"/>
                <w:szCs w:val="28"/>
                <w:lang w:val="en-US"/>
              </w:rPr>
              <w:t>V</w:t>
            </w:r>
            <w:r>
              <w:rPr>
                <w:rFonts w:ascii="Times New Roman" w:hAnsi="Times New Roman" w:cs="Times New Roman"/>
                <w:b/>
                <w:sz w:val="28"/>
                <w:szCs w:val="28"/>
                <w:vertAlign w:val="subscript"/>
              </w:rPr>
              <w:t>пробы</w:t>
            </w:r>
          </w:p>
        </w:tc>
        <w:tc>
          <w:tcPr>
            <w:tcW w:w="1134" w:type="dxa"/>
            <w:shd w:val="clear" w:color="auto" w:fill="auto"/>
          </w:tcPr>
          <w:p w:rsidR="001946AE" w:rsidRPr="00D219D7" w:rsidRDefault="001946AE" w:rsidP="00D7605D">
            <w:pPr>
              <w:ind w:firstLine="709"/>
              <w:jc w:val="both"/>
              <w:rPr>
                <w:rFonts w:ascii="Times New Roman" w:hAnsi="Times New Roman" w:cs="Times New Roman"/>
                <w:b/>
                <w:sz w:val="28"/>
                <w:szCs w:val="28"/>
                <w:u w:val="single"/>
              </w:rPr>
            </w:pPr>
            <w:r w:rsidRPr="00D219D7">
              <w:rPr>
                <w:rFonts w:ascii="Times New Roman" w:hAnsi="Times New Roman" w:cs="Times New Roman"/>
                <w:b/>
                <w:sz w:val="28"/>
                <w:szCs w:val="28"/>
                <w:lang w:val="en-US"/>
              </w:rPr>
              <w:t xml:space="preserve">      </w:t>
            </w:r>
            <w:r>
              <w:rPr>
                <w:rFonts w:ascii="Times New Roman" w:hAnsi="Times New Roman" w:cs="Times New Roman"/>
                <w:b/>
                <w:sz w:val="28"/>
                <w:szCs w:val="28"/>
                <w:lang w:val="en-US"/>
              </w:rPr>
              <w:t>•</w:t>
            </w:r>
            <w:r w:rsidRPr="00C477D3">
              <w:rPr>
                <w:rFonts w:ascii="Times New Roman" w:hAnsi="Times New Roman" w:cs="Times New Roman"/>
                <w:b/>
                <w:sz w:val="28"/>
                <w:szCs w:val="28"/>
                <w:lang w:val="en-US"/>
              </w:rPr>
              <w:t>1000</w:t>
            </w:r>
            <w:r>
              <w:rPr>
                <w:rFonts w:ascii="Times New Roman" w:hAnsi="Times New Roman" w:cs="Times New Roman"/>
                <w:b/>
                <w:sz w:val="28"/>
                <w:szCs w:val="28"/>
              </w:rPr>
              <w:t>,</w:t>
            </w:r>
          </w:p>
        </w:tc>
      </w:tr>
      <w:tr w:rsidR="001946AE" w:rsidTr="00D7605D">
        <w:tc>
          <w:tcPr>
            <w:tcW w:w="2605" w:type="dxa"/>
            <w:vMerge/>
            <w:shd w:val="clear" w:color="auto" w:fill="auto"/>
          </w:tcPr>
          <w:p w:rsidR="001946AE" w:rsidRDefault="001946AE" w:rsidP="00D7605D">
            <w:pPr>
              <w:ind w:firstLine="709"/>
              <w:jc w:val="both"/>
              <w:rPr>
                <w:rFonts w:ascii="Times New Roman" w:hAnsi="Times New Roman" w:cs="Times New Roman"/>
                <w:b/>
                <w:sz w:val="28"/>
                <w:szCs w:val="28"/>
                <w:u w:val="single"/>
                <w:lang w:val="en-US"/>
              </w:rPr>
            </w:pPr>
          </w:p>
        </w:tc>
        <w:tc>
          <w:tcPr>
            <w:tcW w:w="905" w:type="dxa"/>
            <w:vMerge/>
            <w:shd w:val="clear" w:color="auto" w:fill="auto"/>
          </w:tcPr>
          <w:p w:rsidR="001946AE" w:rsidRDefault="001946AE" w:rsidP="00D7605D">
            <w:pPr>
              <w:ind w:firstLine="709"/>
              <w:jc w:val="both"/>
              <w:rPr>
                <w:rFonts w:ascii="Times New Roman" w:hAnsi="Times New Roman" w:cs="Times New Roman"/>
                <w:b/>
                <w:sz w:val="28"/>
                <w:szCs w:val="28"/>
                <w:u w:val="single"/>
                <w:lang w:val="en-US"/>
              </w:rPr>
            </w:pPr>
          </w:p>
        </w:tc>
        <w:tc>
          <w:tcPr>
            <w:tcW w:w="1134" w:type="dxa"/>
            <w:shd w:val="clear" w:color="auto" w:fill="auto"/>
          </w:tcPr>
          <w:p w:rsidR="001946AE" w:rsidRDefault="001946AE" w:rsidP="00D7605D">
            <w:pPr>
              <w:ind w:firstLine="709"/>
              <w:jc w:val="both"/>
              <w:rPr>
                <w:rFonts w:ascii="Times New Roman" w:hAnsi="Times New Roman" w:cs="Times New Roman"/>
                <w:b/>
                <w:sz w:val="28"/>
                <w:szCs w:val="28"/>
                <w:u w:val="single"/>
                <w:lang w:val="en-US"/>
              </w:rPr>
            </w:pPr>
          </w:p>
        </w:tc>
      </w:tr>
    </w:tbl>
    <w:p w:rsidR="001946AE" w:rsidRPr="00422564" w:rsidRDefault="001946AE" w:rsidP="001946AE">
      <w:pPr>
        <w:spacing w:after="0" w:line="240" w:lineRule="auto"/>
        <w:ind w:firstLine="709"/>
        <w:jc w:val="both"/>
        <w:rPr>
          <w:rFonts w:ascii="Times New Roman" w:hAnsi="Times New Roman" w:cs="Times New Roman"/>
          <w:sz w:val="28"/>
          <w:szCs w:val="28"/>
        </w:rPr>
      </w:pPr>
      <w:r w:rsidRPr="001946AE">
        <w:rPr>
          <w:rFonts w:ascii="Times New Roman" w:hAnsi="Times New Roman" w:cs="Times New Roman"/>
          <w:sz w:val="28"/>
          <w:szCs w:val="28"/>
          <w:lang w:val="kk-KZ"/>
        </w:rPr>
        <w:t>мұндағы,</w:t>
      </w:r>
      <w:r>
        <w:rPr>
          <w:rFonts w:ascii="Times New Roman" w:hAnsi="Times New Roman" w:cs="Times New Roman"/>
          <w:sz w:val="28"/>
          <w:szCs w:val="28"/>
          <w:lang w:val="kk-KZ"/>
        </w:rPr>
        <w:t xml:space="preserve"> </w:t>
      </w:r>
      <w:r w:rsidRPr="00D219D7">
        <w:rPr>
          <w:rFonts w:ascii="Times New Roman" w:hAnsi="Times New Roman" w:cs="Times New Roman"/>
          <w:sz w:val="28"/>
          <w:szCs w:val="28"/>
        </w:rPr>
        <w:t>V</w:t>
      </w:r>
      <w:r w:rsidRPr="00D219D7">
        <w:rPr>
          <w:rFonts w:ascii="Times New Roman" w:hAnsi="Times New Roman" w:cs="Times New Roman"/>
          <w:sz w:val="28"/>
          <w:szCs w:val="28"/>
          <w:vertAlign w:val="subscript"/>
        </w:rPr>
        <w:t xml:space="preserve">Т </w:t>
      </w:r>
      <w:r w:rsidRPr="00D219D7">
        <w:rPr>
          <w:rFonts w:ascii="Times New Roman" w:hAnsi="Times New Roman" w:cs="Times New Roman"/>
          <w:sz w:val="28"/>
          <w:szCs w:val="28"/>
        </w:rPr>
        <w:t>–</w:t>
      </w:r>
      <w:proofErr w:type="spellStart"/>
      <w:r w:rsidRPr="00D219D7">
        <w:rPr>
          <w:rFonts w:ascii="Times New Roman" w:hAnsi="Times New Roman" w:cs="Times New Roman"/>
          <w:sz w:val="28"/>
          <w:szCs w:val="28"/>
        </w:rPr>
        <w:t>титрант</w:t>
      </w:r>
      <w:proofErr w:type="spellEnd"/>
      <w:r>
        <w:rPr>
          <w:rFonts w:ascii="Times New Roman" w:hAnsi="Times New Roman" w:cs="Times New Roman"/>
          <w:sz w:val="28"/>
          <w:szCs w:val="28"/>
          <w:lang w:val="kk-KZ"/>
        </w:rPr>
        <w:t xml:space="preserve"> көлемі</w:t>
      </w:r>
      <w:r w:rsidRPr="00D219D7">
        <w:rPr>
          <w:rFonts w:ascii="Times New Roman" w:hAnsi="Times New Roman" w:cs="Times New Roman"/>
          <w:sz w:val="28"/>
          <w:szCs w:val="28"/>
        </w:rPr>
        <w:t>, см</w:t>
      </w:r>
      <w:r w:rsidRPr="00D219D7">
        <w:rPr>
          <w:rFonts w:ascii="Times New Roman" w:hAnsi="Times New Roman" w:cs="Times New Roman"/>
          <w:sz w:val="28"/>
          <w:szCs w:val="28"/>
          <w:vertAlign w:val="superscript"/>
        </w:rPr>
        <w:t>3</w:t>
      </w:r>
      <w:r w:rsidRPr="00D219D7">
        <w:rPr>
          <w:rFonts w:ascii="Times New Roman" w:hAnsi="Times New Roman" w:cs="Times New Roman"/>
          <w:sz w:val="28"/>
          <w:szCs w:val="28"/>
        </w:rPr>
        <w:t>;</w:t>
      </w:r>
    </w:p>
    <w:p w:rsidR="001946AE" w:rsidRPr="00D219D7" w:rsidRDefault="001946AE" w:rsidP="001946AE">
      <w:pPr>
        <w:spacing w:after="0" w:line="240" w:lineRule="auto"/>
        <w:ind w:firstLine="709"/>
        <w:jc w:val="both"/>
        <w:rPr>
          <w:rFonts w:ascii="Times New Roman" w:hAnsi="Times New Roman" w:cs="Times New Roman"/>
          <w:sz w:val="28"/>
          <w:szCs w:val="28"/>
        </w:rPr>
      </w:pPr>
      <w:r w:rsidRPr="00D219D7">
        <w:rPr>
          <w:rFonts w:ascii="Times New Roman" w:hAnsi="Times New Roman" w:cs="Times New Roman"/>
          <w:sz w:val="28"/>
          <w:szCs w:val="28"/>
        </w:rPr>
        <w:t xml:space="preserve">       Н</w:t>
      </w:r>
      <w:r w:rsidRPr="00D219D7">
        <w:rPr>
          <w:rFonts w:ascii="Times New Roman" w:hAnsi="Times New Roman" w:cs="Times New Roman"/>
          <w:sz w:val="28"/>
          <w:szCs w:val="28"/>
          <w:vertAlign w:val="subscript"/>
        </w:rPr>
        <w:t>Т</w:t>
      </w:r>
      <w:r w:rsidRPr="00D219D7">
        <w:rPr>
          <w:rFonts w:ascii="Times New Roman" w:hAnsi="Times New Roman" w:cs="Times New Roman"/>
          <w:sz w:val="28"/>
          <w:szCs w:val="28"/>
        </w:rPr>
        <w:t xml:space="preserve"> –</w:t>
      </w:r>
      <w:proofErr w:type="spellStart"/>
      <w:r w:rsidRPr="00D219D7">
        <w:rPr>
          <w:rFonts w:ascii="Times New Roman" w:hAnsi="Times New Roman" w:cs="Times New Roman"/>
          <w:sz w:val="28"/>
          <w:szCs w:val="28"/>
        </w:rPr>
        <w:t>титрант</w:t>
      </w:r>
      <w:proofErr w:type="spellEnd"/>
      <w:r w:rsidRPr="001946AE">
        <w:rPr>
          <w:rFonts w:ascii="Times New Roman" w:hAnsi="Times New Roman" w:cs="Times New Roman"/>
          <w:sz w:val="28"/>
          <w:szCs w:val="28"/>
        </w:rPr>
        <w:t xml:space="preserve"> </w:t>
      </w:r>
      <w:r w:rsidRPr="00D219D7">
        <w:rPr>
          <w:rFonts w:ascii="Times New Roman" w:hAnsi="Times New Roman" w:cs="Times New Roman"/>
          <w:sz w:val="28"/>
          <w:szCs w:val="28"/>
        </w:rPr>
        <w:t>концентрация</w:t>
      </w:r>
      <w:r>
        <w:rPr>
          <w:rFonts w:ascii="Times New Roman" w:hAnsi="Times New Roman" w:cs="Times New Roman"/>
          <w:sz w:val="28"/>
          <w:szCs w:val="28"/>
          <w:lang w:val="kk-KZ"/>
        </w:rPr>
        <w:t>сы</w:t>
      </w:r>
      <w:r w:rsidRPr="00D219D7">
        <w:rPr>
          <w:rFonts w:ascii="Times New Roman" w:hAnsi="Times New Roman" w:cs="Times New Roman"/>
          <w:sz w:val="28"/>
          <w:szCs w:val="28"/>
        </w:rPr>
        <w:t>, моль-</w:t>
      </w:r>
      <w:proofErr w:type="spellStart"/>
      <w:proofErr w:type="gramStart"/>
      <w:r w:rsidRPr="00D219D7">
        <w:rPr>
          <w:rFonts w:ascii="Times New Roman" w:hAnsi="Times New Roman" w:cs="Times New Roman"/>
          <w:sz w:val="28"/>
          <w:szCs w:val="28"/>
        </w:rPr>
        <w:t>экв</w:t>
      </w:r>
      <w:proofErr w:type="spellEnd"/>
      <w:r w:rsidRPr="00D219D7">
        <w:rPr>
          <w:rFonts w:ascii="Times New Roman" w:hAnsi="Times New Roman" w:cs="Times New Roman"/>
          <w:sz w:val="28"/>
          <w:szCs w:val="28"/>
        </w:rPr>
        <w:t>./</w:t>
      </w:r>
      <w:proofErr w:type="gramEnd"/>
      <w:r w:rsidRPr="00D219D7">
        <w:rPr>
          <w:rFonts w:ascii="Times New Roman" w:hAnsi="Times New Roman" w:cs="Times New Roman"/>
          <w:sz w:val="28"/>
          <w:szCs w:val="28"/>
        </w:rPr>
        <w:t>дм</w:t>
      </w:r>
      <w:r w:rsidRPr="00D219D7">
        <w:rPr>
          <w:rFonts w:ascii="Times New Roman" w:hAnsi="Times New Roman" w:cs="Times New Roman"/>
          <w:sz w:val="28"/>
          <w:szCs w:val="28"/>
          <w:vertAlign w:val="superscript"/>
        </w:rPr>
        <w:t>3</w:t>
      </w:r>
      <w:r w:rsidRPr="00D219D7">
        <w:rPr>
          <w:rFonts w:ascii="Times New Roman" w:hAnsi="Times New Roman" w:cs="Times New Roman"/>
          <w:sz w:val="28"/>
          <w:szCs w:val="28"/>
        </w:rPr>
        <w:t xml:space="preserve">; </w:t>
      </w:r>
    </w:p>
    <w:p w:rsidR="001946AE" w:rsidRPr="00D219D7" w:rsidRDefault="001946AE" w:rsidP="001946AE">
      <w:pPr>
        <w:spacing w:after="0" w:line="240" w:lineRule="auto"/>
        <w:ind w:firstLine="709"/>
        <w:jc w:val="both"/>
        <w:rPr>
          <w:rFonts w:ascii="Times New Roman" w:hAnsi="Times New Roman" w:cs="Times New Roman"/>
          <w:sz w:val="28"/>
          <w:szCs w:val="28"/>
        </w:rPr>
      </w:pPr>
      <w:r w:rsidRPr="00D219D7">
        <w:rPr>
          <w:rFonts w:ascii="Times New Roman" w:hAnsi="Times New Roman" w:cs="Times New Roman"/>
          <w:sz w:val="28"/>
          <w:szCs w:val="28"/>
        </w:rPr>
        <w:t xml:space="preserve">       </w:t>
      </w:r>
      <w:proofErr w:type="spellStart"/>
      <w:r w:rsidRPr="00D219D7">
        <w:rPr>
          <w:rFonts w:ascii="Times New Roman" w:hAnsi="Times New Roman" w:cs="Times New Roman"/>
          <w:sz w:val="28"/>
          <w:szCs w:val="28"/>
        </w:rPr>
        <w:t>V</w:t>
      </w:r>
      <w:r w:rsidRPr="00422564">
        <w:rPr>
          <w:rFonts w:ascii="Times New Roman" w:hAnsi="Times New Roman" w:cs="Times New Roman"/>
          <w:sz w:val="28"/>
          <w:szCs w:val="28"/>
          <w:vertAlign w:val="subscript"/>
        </w:rPr>
        <w:t>пробы</w:t>
      </w:r>
      <w:proofErr w:type="spellEnd"/>
      <w:r w:rsidRPr="00D219D7">
        <w:rPr>
          <w:rFonts w:ascii="Times New Roman" w:hAnsi="Times New Roman" w:cs="Times New Roman"/>
          <w:sz w:val="28"/>
          <w:szCs w:val="28"/>
        </w:rPr>
        <w:t xml:space="preserve"> – </w:t>
      </w:r>
      <w:r>
        <w:rPr>
          <w:rFonts w:ascii="Times New Roman" w:hAnsi="Times New Roman" w:cs="Times New Roman"/>
          <w:sz w:val="28"/>
          <w:szCs w:val="28"/>
          <w:lang w:val="kk-KZ"/>
        </w:rPr>
        <w:t>сынама көлемі</w:t>
      </w:r>
      <w:r w:rsidRPr="00D219D7">
        <w:rPr>
          <w:rFonts w:ascii="Times New Roman" w:hAnsi="Times New Roman" w:cs="Times New Roman"/>
          <w:sz w:val="28"/>
          <w:szCs w:val="28"/>
        </w:rPr>
        <w:t>, см</w:t>
      </w:r>
      <w:r w:rsidRPr="00D219D7">
        <w:rPr>
          <w:rFonts w:ascii="Times New Roman" w:hAnsi="Times New Roman" w:cs="Times New Roman"/>
          <w:sz w:val="28"/>
          <w:szCs w:val="28"/>
          <w:vertAlign w:val="superscript"/>
        </w:rPr>
        <w:t>3</w:t>
      </w:r>
      <w:r w:rsidRPr="00D219D7">
        <w:rPr>
          <w:rFonts w:ascii="Times New Roman" w:hAnsi="Times New Roman" w:cs="Times New Roman"/>
          <w:sz w:val="28"/>
          <w:szCs w:val="28"/>
        </w:rPr>
        <w:t xml:space="preserve">; </w:t>
      </w:r>
    </w:p>
    <w:p w:rsidR="00555594" w:rsidRPr="001946AE" w:rsidRDefault="001946AE" w:rsidP="00555594">
      <w:pPr>
        <w:spacing w:after="0" w:line="240" w:lineRule="auto"/>
        <w:ind w:firstLine="709"/>
        <w:jc w:val="both"/>
        <w:rPr>
          <w:rFonts w:ascii="Times New Roman" w:hAnsi="Times New Roman" w:cs="Times New Roman"/>
          <w:sz w:val="28"/>
          <w:szCs w:val="28"/>
          <w:lang w:val="kk-KZ"/>
        </w:rPr>
      </w:pPr>
      <w:r w:rsidRPr="001946AE">
        <w:rPr>
          <w:rFonts w:ascii="Times New Roman" w:hAnsi="Times New Roman" w:cs="Times New Roman"/>
          <w:sz w:val="28"/>
          <w:szCs w:val="28"/>
          <w:lang w:val="kk-KZ"/>
        </w:rPr>
        <w:t>1000-моль-экв-дан аударуға арналған коэффициент. ммоль-экв.</w:t>
      </w:r>
    </w:p>
    <w:p w:rsidR="00555594" w:rsidRPr="00555594" w:rsidRDefault="00555594" w:rsidP="00555594">
      <w:pPr>
        <w:spacing w:after="0" w:line="240" w:lineRule="auto"/>
        <w:ind w:firstLine="709"/>
        <w:jc w:val="both"/>
        <w:rPr>
          <w:rFonts w:ascii="Times New Roman" w:hAnsi="Times New Roman" w:cs="Times New Roman"/>
          <w:b/>
          <w:sz w:val="28"/>
          <w:szCs w:val="28"/>
          <w:lang w:val="kk-KZ"/>
        </w:rPr>
      </w:pPr>
    </w:p>
    <w:p w:rsidR="00555594" w:rsidRPr="00555594" w:rsidRDefault="00555594" w:rsidP="00555594">
      <w:pPr>
        <w:spacing w:after="0" w:line="240" w:lineRule="auto"/>
        <w:ind w:firstLine="709"/>
        <w:jc w:val="both"/>
        <w:rPr>
          <w:rFonts w:ascii="Times New Roman" w:hAnsi="Times New Roman" w:cs="Times New Roman"/>
          <w:b/>
          <w:sz w:val="28"/>
          <w:szCs w:val="28"/>
          <w:lang w:val="kk-KZ"/>
        </w:rPr>
      </w:pPr>
    </w:p>
    <w:p w:rsidR="00555594" w:rsidRPr="00555594" w:rsidRDefault="00555594" w:rsidP="00555594">
      <w:pPr>
        <w:spacing w:after="0" w:line="240" w:lineRule="auto"/>
        <w:ind w:firstLine="709"/>
        <w:jc w:val="both"/>
        <w:rPr>
          <w:rFonts w:ascii="Times New Roman" w:hAnsi="Times New Roman" w:cs="Times New Roman"/>
          <w:b/>
          <w:sz w:val="28"/>
          <w:szCs w:val="28"/>
          <w:lang w:val="kk-KZ"/>
        </w:rPr>
      </w:pPr>
    </w:p>
    <w:p w:rsidR="00555594" w:rsidRPr="00555594" w:rsidRDefault="00555594" w:rsidP="00555594">
      <w:pPr>
        <w:spacing w:after="0" w:line="240" w:lineRule="auto"/>
        <w:ind w:firstLine="709"/>
        <w:jc w:val="both"/>
        <w:rPr>
          <w:rFonts w:ascii="Times New Roman" w:hAnsi="Times New Roman" w:cs="Times New Roman"/>
          <w:b/>
          <w:sz w:val="28"/>
          <w:szCs w:val="28"/>
          <w:lang w:val="kk-KZ"/>
        </w:rPr>
      </w:pPr>
    </w:p>
    <w:p w:rsidR="005B55CC" w:rsidRPr="00555594" w:rsidRDefault="005B55CC" w:rsidP="00555594">
      <w:pPr>
        <w:spacing w:after="0" w:line="240" w:lineRule="auto"/>
        <w:ind w:firstLine="709"/>
        <w:jc w:val="both"/>
        <w:rPr>
          <w:rFonts w:ascii="Times New Roman" w:hAnsi="Times New Roman" w:cs="Times New Roman"/>
          <w:b/>
          <w:sz w:val="28"/>
          <w:szCs w:val="28"/>
          <w:lang w:val="kk-KZ"/>
        </w:rPr>
      </w:pPr>
      <w:r w:rsidRPr="00555594">
        <w:rPr>
          <w:rFonts w:ascii="Times New Roman" w:hAnsi="Times New Roman" w:cs="Times New Roman"/>
          <w:b/>
          <w:sz w:val="28"/>
          <w:szCs w:val="28"/>
          <w:lang w:val="kk-KZ"/>
        </w:rPr>
        <w:lastRenderedPageBreak/>
        <w:t xml:space="preserve">Лабораторная работа № 5 </w:t>
      </w:r>
    </w:p>
    <w:p w:rsidR="00555594" w:rsidRPr="001946AE" w:rsidRDefault="00555594" w:rsidP="00555594">
      <w:pPr>
        <w:spacing w:after="0" w:line="240" w:lineRule="auto"/>
        <w:ind w:firstLine="709"/>
        <w:jc w:val="both"/>
        <w:rPr>
          <w:rFonts w:ascii="Times New Roman" w:hAnsi="Times New Roman" w:cs="Times New Roman"/>
          <w:b/>
          <w:sz w:val="28"/>
          <w:szCs w:val="28"/>
          <w:lang w:val="kk-KZ"/>
        </w:rPr>
      </w:pPr>
    </w:p>
    <w:p w:rsidR="005B55CC" w:rsidRPr="001946AE" w:rsidRDefault="005B55CC" w:rsidP="00555594">
      <w:pPr>
        <w:spacing w:after="0" w:line="240" w:lineRule="auto"/>
        <w:ind w:firstLine="709"/>
        <w:jc w:val="both"/>
        <w:rPr>
          <w:rFonts w:ascii="Times New Roman" w:hAnsi="Times New Roman" w:cs="Times New Roman"/>
          <w:b/>
          <w:sz w:val="28"/>
          <w:szCs w:val="28"/>
          <w:lang w:val="kk-KZ"/>
        </w:rPr>
      </w:pPr>
      <w:r w:rsidRPr="001946AE">
        <w:rPr>
          <w:rFonts w:ascii="Times New Roman" w:hAnsi="Times New Roman" w:cs="Times New Roman"/>
          <w:b/>
          <w:sz w:val="28"/>
          <w:szCs w:val="28"/>
          <w:lang w:val="kk-KZ"/>
        </w:rPr>
        <w:t xml:space="preserve">Определение щелочности </w:t>
      </w:r>
    </w:p>
    <w:p w:rsidR="001946AE" w:rsidRPr="001946AE" w:rsidRDefault="001946AE" w:rsidP="00555594">
      <w:pPr>
        <w:spacing w:after="0" w:line="240" w:lineRule="auto"/>
        <w:ind w:firstLine="709"/>
        <w:jc w:val="both"/>
        <w:rPr>
          <w:rFonts w:ascii="Times New Roman" w:hAnsi="Times New Roman" w:cs="Times New Roman"/>
          <w:b/>
          <w:i/>
          <w:sz w:val="28"/>
          <w:szCs w:val="28"/>
          <w:lang w:val="kk-KZ"/>
        </w:rPr>
      </w:pPr>
    </w:p>
    <w:p w:rsidR="005B55CC" w:rsidRDefault="005B55CC" w:rsidP="00555594">
      <w:pPr>
        <w:spacing w:after="0" w:line="240" w:lineRule="auto"/>
        <w:ind w:firstLine="709"/>
        <w:jc w:val="both"/>
        <w:rPr>
          <w:rFonts w:ascii="Times New Roman" w:hAnsi="Times New Roman" w:cs="Times New Roman"/>
          <w:b/>
          <w:sz w:val="28"/>
          <w:szCs w:val="28"/>
        </w:rPr>
      </w:pPr>
      <w:r w:rsidRPr="00004E2A">
        <w:rPr>
          <w:rFonts w:ascii="Times New Roman" w:hAnsi="Times New Roman" w:cs="Times New Roman"/>
          <w:b/>
          <w:i/>
          <w:sz w:val="28"/>
          <w:szCs w:val="28"/>
        </w:rPr>
        <w:t>Сущность метода.</w:t>
      </w:r>
      <w:r w:rsidRPr="00004E2A">
        <w:rPr>
          <w:rFonts w:ascii="Times New Roman" w:hAnsi="Times New Roman" w:cs="Times New Roman"/>
          <w:b/>
          <w:sz w:val="28"/>
          <w:szCs w:val="28"/>
        </w:rPr>
        <w:t xml:space="preserve"> </w:t>
      </w:r>
    </w:p>
    <w:p w:rsidR="005B55CC" w:rsidRDefault="005B55CC" w:rsidP="00555594">
      <w:pPr>
        <w:spacing w:after="0" w:line="240" w:lineRule="auto"/>
        <w:ind w:firstLine="709"/>
        <w:jc w:val="both"/>
        <w:rPr>
          <w:rFonts w:ascii="Times New Roman" w:hAnsi="Times New Roman" w:cs="Times New Roman"/>
          <w:sz w:val="28"/>
          <w:szCs w:val="28"/>
        </w:rPr>
      </w:pPr>
      <w:r w:rsidRPr="00D219D7">
        <w:rPr>
          <w:rFonts w:ascii="Times New Roman" w:hAnsi="Times New Roman" w:cs="Times New Roman"/>
          <w:sz w:val="28"/>
          <w:szCs w:val="28"/>
        </w:rPr>
        <w:t xml:space="preserve">Щелочность определяют при рН воды больше 4,5. Щелочность устанавливают титрованием воды раствором сильной кислоты в присутствии подходящих индикаторов. </w:t>
      </w:r>
    </w:p>
    <w:p w:rsidR="005B55CC" w:rsidRDefault="005B55CC" w:rsidP="00555594">
      <w:pPr>
        <w:spacing w:after="0" w:line="240" w:lineRule="auto"/>
        <w:ind w:firstLine="709"/>
        <w:jc w:val="both"/>
        <w:rPr>
          <w:rFonts w:ascii="Times New Roman" w:hAnsi="Times New Roman" w:cs="Times New Roman"/>
          <w:sz w:val="28"/>
          <w:szCs w:val="28"/>
        </w:rPr>
      </w:pPr>
    </w:p>
    <w:p w:rsidR="005B55CC" w:rsidRDefault="005B55CC" w:rsidP="00555594">
      <w:pPr>
        <w:spacing w:after="0" w:line="240" w:lineRule="auto"/>
        <w:ind w:firstLine="709"/>
        <w:jc w:val="both"/>
        <w:rPr>
          <w:rFonts w:ascii="Times New Roman" w:hAnsi="Times New Roman" w:cs="Times New Roman"/>
          <w:sz w:val="28"/>
          <w:szCs w:val="28"/>
        </w:rPr>
      </w:pPr>
      <w:r w:rsidRPr="00D219D7">
        <w:rPr>
          <w:rFonts w:ascii="Times New Roman" w:hAnsi="Times New Roman" w:cs="Times New Roman"/>
          <w:b/>
          <w:i/>
          <w:sz w:val="28"/>
          <w:szCs w:val="28"/>
        </w:rPr>
        <w:t>Реактивы и оборудование</w:t>
      </w:r>
      <w:r w:rsidRPr="00D219D7">
        <w:rPr>
          <w:rFonts w:ascii="Times New Roman" w:hAnsi="Times New Roman" w:cs="Times New Roman"/>
          <w:sz w:val="28"/>
          <w:szCs w:val="28"/>
        </w:rPr>
        <w:t xml:space="preserve"> </w:t>
      </w:r>
    </w:p>
    <w:p w:rsidR="005B55CC" w:rsidRDefault="005B55CC" w:rsidP="00555594">
      <w:pPr>
        <w:spacing w:after="0" w:line="240" w:lineRule="auto"/>
        <w:ind w:firstLine="709"/>
        <w:jc w:val="both"/>
        <w:rPr>
          <w:rFonts w:ascii="Times New Roman" w:hAnsi="Times New Roman" w:cs="Times New Roman"/>
          <w:sz w:val="28"/>
          <w:szCs w:val="28"/>
        </w:rPr>
      </w:pPr>
      <w:r w:rsidRPr="00D219D7">
        <w:rPr>
          <w:rFonts w:ascii="Times New Roman" w:hAnsi="Times New Roman" w:cs="Times New Roman"/>
          <w:sz w:val="28"/>
          <w:szCs w:val="28"/>
        </w:rPr>
        <w:t>Индикаторы</w:t>
      </w:r>
      <w:r>
        <w:rPr>
          <w:rFonts w:ascii="Times New Roman" w:hAnsi="Times New Roman" w:cs="Times New Roman"/>
          <w:sz w:val="28"/>
          <w:szCs w:val="28"/>
        </w:rPr>
        <w:t>:</w:t>
      </w:r>
    </w:p>
    <w:p w:rsidR="005B55CC" w:rsidRDefault="005B55CC" w:rsidP="00555594">
      <w:pPr>
        <w:spacing w:after="0" w:line="240" w:lineRule="auto"/>
        <w:ind w:firstLine="709"/>
        <w:jc w:val="both"/>
        <w:rPr>
          <w:rFonts w:ascii="Times New Roman" w:hAnsi="Times New Roman" w:cs="Times New Roman"/>
          <w:sz w:val="28"/>
          <w:szCs w:val="28"/>
        </w:rPr>
      </w:pPr>
      <w:r w:rsidRPr="00D219D7">
        <w:rPr>
          <w:rFonts w:ascii="Times New Roman" w:hAnsi="Times New Roman" w:cs="Times New Roman"/>
          <w:sz w:val="28"/>
          <w:szCs w:val="28"/>
        </w:rPr>
        <w:t xml:space="preserve"> Фенолфталеин </w:t>
      </w:r>
    </w:p>
    <w:p w:rsidR="005B55CC" w:rsidRDefault="005B55CC" w:rsidP="0055559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D219D7">
        <w:rPr>
          <w:rFonts w:ascii="Times New Roman" w:hAnsi="Times New Roman" w:cs="Times New Roman"/>
          <w:sz w:val="28"/>
          <w:szCs w:val="28"/>
        </w:rPr>
        <w:t>Метилоранж</w:t>
      </w:r>
    </w:p>
    <w:p w:rsidR="005B55CC" w:rsidRDefault="005B55CC" w:rsidP="00555594">
      <w:pPr>
        <w:spacing w:after="0" w:line="240" w:lineRule="auto"/>
        <w:ind w:firstLine="709"/>
        <w:jc w:val="both"/>
        <w:rPr>
          <w:rFonts w:ascii="Times New Roman" w:hAnsi="Times New Roman" w:cs="Times New Roman"/>
          <w:sz w:val="28"/>
          <w:szCs w:val="28"/>
        </w:rPr>
      </w:pPr>
      <w:r w:rsidRPr="00D219D7">
        <w:rPr>
          <w:rFonts w:ascii="Times New Roman" w:hAnsi="Times New Roman" w:cs="Times New Roman"/>
          <w:sz w:val="28"/>
          <w:szCs w:val="28"/>
        </w:rPr>
        <w:t xml:space="preserve"> Соляная или серная кислота, 0,1 моль-</w:t>
      </w:r>
      <w:proofErr w:type="spellStart"/>
      <w:proofErr w:type="gramStart"/>
      <w:r w:rsidRPr="00D219D7">
        <w:rPr>
          <w:rFonts w:ascii="Times New Roman" w:hAnsi="Times New Roman" w:cs="Times New Roman"/>
          <w:sz w:val="28"/>
          <w:szCs w:val="28"/>
        </w:rPr>
        <w:t>экв</w:t>
      </w:r>
      <w:proofErr w:type="spellEnd"/>
      <w:r w:rsidRPr="00D219D7">
        <w:rPr>
          <w:rFonts w:ascii="Times New Roman" w:hAnsi="Times New Roman" w:cs="Times New Roman"/>
          <w:sz w:val="28"/>
          <w:szCs w:val="28"/>
        </w:rPr>
        <w:t>./</w:t>
      </w:r>
      <w:proofErr w:type="gramEnd"/>
      <w:r w:rsidRPr="00D219D7">
        <w:rPr>
          <w:rFonts w:ascii="Times New Roman" w:hAnsi="Times New Roman" w:cs="Times New Roman"/>
          <w:sz w:val="28"/>
          <w:szCs w:val="28"/>
        </w:rPr>
        <w:t>дм</w:t>
      </w:r>
      <w:r w:rsidRPr="00555594">
        <w:rPr>
          <w:rFonts w:ascii="Times New Roman" w:hAnsi="Times New Roman" w:cs="Times New Roman"/>
          <w:sz w:val="28"/>
          <w:szCs w:val="28"/>
          <w:vertAlign w:val="superscript"/>
        </w:rPr>
        <w:t>3</w:t>
      </w:r>
      <w:r w:rsidRPr="00D219D7">
        <w:rPr>
          <w:rFonts w:ascii="Times New Roman" w:hAnsi="Times New Roman" w:cs="Times New Roman"/>
          <w:sz w:val="28"/>
          <w:szCs w:val="28"/>
        </w:rPr>
        <w:t xml:space="preserve"> </w:t>
      </w:r>
    </w:p>
    <w:p w:rsidR="005B55CC" w:rsidRDefault="005B55CC" w:rsidP="00555594">
      <w:pPr>
        <w:spacing w:after="0" w:line="240" w:lineRule="auto"/>
        <w:ind w:firstLine="709"/>
        <w:jc w:val="both"/>
        <w:rPr>
          <w:rFonts w:ascii="Times New Roman" w:hAnsi="Times New Roman" w:cs="Times New Roman"/>
          <w:sz w:val="28"/>
          <w:szCs w:val="28"/>
        </w:rPr>
      </w:pPr>
      <w:r w:rsidRPr="00D219D7">
        <w:rPr>
          <w:rFonts w:ascii="Times New Roman" w:hAnsi="Times New Roman" w:cs="Times New Roman"/>
          <w:sz w:val="28"/>
          <w:szCs w:val="28"/>
        </w:rPr>
        <w:t xml:space="preserve">Бюретки, конические колбы для титрования </w:t>
      </w:r>
    </w:p>
    <w:p w:rsidR="005B55CC" w:rsidRDefault="005B55CC" w:rsidP="00555594">
      <w:pPr>
        <w:spacing w:after="0" w:line="240" w:lineRule="auto"/>
        <w:ind w:firstLine="709"/>
        <w:jc w:val="both"/>
        <w:rPr>
          <w:rFonts w:ascii="Times New Roman" w:hAnsi="Times New Roman" w:cs="Times New Roman"/>
          <w:sz w:val="28"/>
          <w:szCs w:val="28"/>
        </w:rPr>
      </w:pPr>
      <w:r w:rsidRPr="00D219D7">
        <w:rPr>
          <w:rFonts w:ascii="Times New Roman" w:hAnsi="Times New Roman" w:cs="Times New Roman"/>
          <w:b/>
          <w:i/>
          <w:sz w:val="28"/>
          <w:szCs w:val="28"/>
        </w:rPr>
        <w:t>Ход определения</w:t>
      </w:r>
      <w:r w:rsidRPr="00D219D7">
        <w:rPr>
          <w:rFonts w:ascii="Times New Roman" w:hAnsi="Times New Roman" w:cs="Times New Roman"/>
          <w:sz w:val="28"/>
          <w:szCs w:val="28"/>
        </w:rPr>
        <w:t xml:space="preserve"> </w:t>
      </w:r>
    </w:p>
    <w:p w:rsidR="005B55CC" w:rsidRDefault="005B55CC" w:rsidP="00555594">
      <w:pPr>
        <w:spacing w:after="0" w:line="240" w:lineRule="auto"/>
        <w:ind w:firstLine="709"/>
        <w:jc w:val="both"/>
        <w:rPr>
          <w:rFonts w:ascii="Times New Roman" w:hAnsi="Times New Roman" w:cs="Times New Roman"/>
          <w:sz w:val="28"/>
          <w:szCs w:val="28"/>
        </w:rPr>
      </w:pPr>
      <w:r w:rsidRPr="00D219D7">
        <w:rPr>
          <w:rFonts w:ascii="Times New Roman" w:hAnsi="Times New Roman" w:cs="Times New Roman"/>
          <w:sz w:val="28"/>
          <w:szCs w:val="28"/>
        </w:rPr>
        <w:t xml:space="preserve">Предварительно ориентировочно определяют рН воды. Если рН воды меньше 4,5, щелочность равна нулю. Если вода мутная, ее фильтруют, а если окрашенная – разбавляют дистиллированной водой. </w:t>
      </w:r>
    </w:p>
    <w:p w:rsidR="005B55CC" w:rsidRDefault="005B55CC" w:rsidP="00555594">
      <w:pPr>
        <w:spacing w:after="0" w:line="240" w:lineRule="auto"/>
        <w:ind w:firstLine="709"/>
        <w:jc w:val="both"/>
        <w:rPr>
          <w:rFonts w:ascii="Times New Roman" w:hAnsi="Times New Roman" w:cs="Times New Roman"/>
          <w:sz w:val="28"/>
          <w:szCs w:val="28"/>
        </w:rPr>
      </w:pPr>
      <w:r w:rsidRPr="00D219D7">
        <w:rPr>
          <w:rFonts w:ascii="Times New Roman" w:hAnsi="Times New Roman" w:cs="Times New Roman"/>
          <w:b/>
          <w:i/>
          <w:sz w:val="28"/>
          <w:szCs w:val="28"/>
        </w:rPr>
        <w:t>Определение свободной щелочности.</w:t>
      </w:r>
      <w:r w:rsidRPr="00D219D7">
        <w:rPr>
          <w:rFonts w:ascii="Times New Roman" w:hAnsi="Times New Roman" w:cs="Times New Roman"/>
          <w:sz w:val="28"/>
          <w:szCs w:val="28"/>
        </w:rPr>
        <w:t xml:space="preserve"> </w:t>
      </w:r>
    </w:p>
    <w:p w:rsidR="005B55CC" w:rsidRDefault="005B55CC" w:rsidP="00555594">
      <w:pPr>
        <w:spacing w:after="0" w:line="240" w:lineRule="auto"/>
        <w:ind w:firstLine="709"/>
        <w:jc w:val="both"/>
        <w:rPr>
          <w:rFonts w:ascii="Times New Roman" w:hAnsi="Times New Roman" w:cs="Times New Roman"/>
          <w:sz w:val="28"/>
          <w:szCs w:val="28"/>
        </w:rPr>
      </w:pPr>
      <w:r w:rsidRPr="00D219D7">
        <w:rPr>
          <w:rFonts w:ascii="Times New Roman" w:hAnsi="Times New Roman" w:cs="Times New Roman"/>
          <w:sz w:val="28"/>
          <w:szCs w:val="28"/>
        </w:rPr>
        <w:t xml:space="preserve">В коническую колбу помещают 100 анализируемой воды, взятой непосредственно или </w:t>
      </w:r>
      <w:proofErr w:type="gramStart"/>
      <w:r w:rsidRPr="00D219D7">
        <w:rPr>
          <w:rFonts w:ascii="Times New Roman" w:hAnsi="Times New Roman" w:cs="Times New Roman"/>
          <w:sz w:val="28"/>
          <w:szCs w:val="28"/>
        </w:rPr>
        <w:t>предварительно разбавленной</w:t>
      </w:r>
      <w:proofErr w:type="gramEnd"/>
      <w:r>
        <w:rPr>
          <w:rFonts w:ascii="Times New Roman" w:hAnsi="Times New Roman" w:cs="Times New Roman"/>
          <w:sz w:val="28"/>
          <w:szCs w:val="28"/>
        </w:rPr>
        <w:t xml:space="preserve"> </w:t>
      </w:r>
      <w:r w:rsidRPr="00D219D7">
        <w:rPr>
          <w:rFonts w:ascii="Times New Roman" w:hAnsi="Times New Roman" w:cs="Times New Roman"/>
          <w:sz w:val="28"/>
          <w:szCs w:val="28"/>
        </w:rPr>
        <w:t xml:space="preserve">приливают 5 капель фенолфталеина. Если появляется малиновая или розовая окраска, то содержимое колбы титруют на белом фоне соляной или серной кислотой до исчезновения окраски. Израсходованное на титрование количество кислоты соответствует щелочности воды по фенолфталеину, </w:t>
      </w:r>
    </w:p>
    <w:p w:rsidR="005B55CC" w:rsidRDefault="005B55CC" w:rsidP="00555594">
      <w:pPr>
        <w:spacing w:after="0" w:line="240" w:lineRule="auto"/>
        <w:ind w:firstLine="709"/>
        <w:jc w:val="both"/>
        <w:rPr>
          <w:rFonts w:ascii="Times New Roman" w:hAnsi="Times New Roman" w:cs="Times New Roman"/>
          <w:sz w:val="28"/>
          <w:szCs w:val="28"/>
        </w:rPr>
      </w:pPr>
      <w:r w:rsidRPr="00D219D7">
        <w:rPr>
          <w:rFonts w:ascii="Times New Roman" w:hAnsi="Times New Roman" w:cs="Times New Roman"/>
          <w:b/>
          <w:i/>
          <w:sz w:val="28"/>
          <w:szCs w:val="28"/>
        </w:rPr>
        <w:t>Определение общей щелочности.</w:t>
      </w:r>
      <w:r w:rsidRPr="00D219D7">
        <w:rPr>
          <w:rFonts w:ascii="Times New Roman" w:hAnsi="Times New Roman" w:cs="Times New Roman"/>
          <w:sz w:val="28"/>
          <w:szCs w:val="28"/>
        </w:rPr>
        <w:t xml:space="preserve"> </w:t>
      </w:r>
    </w:p>
    <w:p w:rsidR="005B55CC" w:rsidRPr="00D219D7" w:rsidRDefault="005B55CC" w:rsidP="00555594">
      <w:pPr>
        <w:spacing w:after="0" w:line="240" w:lineRule="auto"/>
        <w:ind w:firstLine="709"/>
        <w:jc w:val="both"/>
        <w:rPr>
          <w:rFonts w:ascii="Times New Roman" w:hAnsi="Times New Roman" w:cs="Times New Roman"/>
          <w:sz w:val="28"/>
          <w:szCs w:val="28"/>
        </w:rPr>
      </w:pPr>
      <w:r w:rsidRPr="00D219D7">
        <w:rPr>
          <w:rFonts w:ascii="Times New Roman" w:hAnsi="Times New Roman" w:cs="Times New Roman"/>
          <w:sz w:val="28"/>
          <w:szCs w:val="28"/>
        </w:rPr>
        <w:t>В коническую колбу помещают 100 см</w:t>
      </w:r>
      <w:r w:rsidRPr="00555594">
        <w:rPr>
          <w:rFonts w:ascii="Times New Roman" w:hAnsi="Times New Roman" w:cs="Times New Roman"/>
          <w:sz w:val="28"/>
          <w:szCs w:val="28"/>
          <w:vertAlign w:val="superscript"/>
        </w:rPr>
        <w:t>3</w:t>
      </w:r>
      <w:r w:rsidRPr="00D219D7">
        <w:rPr>
          <w:rFonts w:ascii="Times New Roman" w:hAnsi="Times New Roman" w:cs="Times New Roman"/>
          <w:sz w:val="28"/>
          <w:szCs w:val="28"/>
        </w:rPr>
        <w:t xml:space="preserve"> анализируемой воды, приливают 5 – 6 капель раствора метилоранжа или заменяющего его индикатора (метилового желтого, </w:t>
      </w:r>
      <w:proofErr w:type="spellStart"/>
      <w:r w:rsidRPr="00D219D7">
        <w:rPr>
          <w:rFonts w:ascii="Times New Roman" w:hAnsi="Times New Roman" w:cs="Times New Roman"/>
          <w:sz w:val="28"/>
          <w:szCs w:val="28"/>
        </w:rPr>
        <w:t>бромфенолового</w:t>
      </w:r>
      <w:proofErr w:type="spellEnd"/>
      <w:r w:rsidRPr="00D219D7">
        <w:rPr>
          <w:rFonts w:ascii="Times New Roman" w:hAnsi="Times New Roman" w:cs="Times New Roman"/>
          <w:sz w:val="28"/>
          <w:szCs w:val="28"/>
        </w:rPr>
        <w:t xml:space="preserve"> синего или смешанного индикатора). В другую коническую колбу наливают такой же объем анализируемой воды и столько же индикатора, сколько было введено в первый раствор. Ст</w:t>
      </w:r>
      <w:r>
        <w:rPr>
          <w:rFonts w:ascii="Times New Roman" w:hAnsi="Times New Roman" w:cs="Times New Roman"/>
          <w:sz w:val="28"/>
          <w:szCs w:val="28"/>
        </w:rPr>
        <w:t>авят обе колбы на белую бума</w:t>
      </w:r>
      <w:r w:rsidRPr="00D219D7">
        <w:rPr>
          <w:rFonts w:ascii="Times New Roman" w:hAnsi="Times New Roman" w:cs="Times New Roman"/>
          <w:sz w:val="28"/>
          <w:szCs w:val="28"/>
        </w:rPr>
        <w:t>гу и титруют жидкость в первой колбе кислотой до тех пор, пока цвет ее не станет отличаться от цвета жидкости во второй колбе.</w:t>
      </w:r>
    </w:p>
    <w:p w:rsidR="005B55CC" w:rsidRPr="00004E2A" w:rsidRDefault="005B55CC" w:rsidP="00555594">
      <w:pPr>
        <w:spacing w:after="0" w:line="240" w:lineRule="auto"/>
        <w:ind w:firstLine="709"/>
        <w:jc w:val="both"/>
        <w:rPr>
          <w:rFonts w:ascii="Times New Roman" w:hAnsi="Times New Roman" w:cs="Times New Roman"/>
          <w:b/>
          <w:i/>
          <w:sz w:val="28"/>
          <w:szCs w:val="28"/>
        </w:rPr>
      </w:pPr>
      <w:r w:rsidRPr="00004E2A">
        <w:rPr>
          <w:rFonts w:ascii="Times New Roman" w:hAnsi="Times New Roman" w:cs="Times New Roman"/>
          <w:b/>
          <w:i/>
          <w:sz w:val="28"/>
          <w:szCs w:val="28"/>
        </w:rPr>
        <w:t xml:space="preserve">Расчет. </w:t>
      </w:r>
    </w:p>
    <w:p w:rsidR="005B55CC" w:rsidRPr="005B55CC" w:rsidRDefault="005B55CC" w:rsidP="00555594">
      <w:pPr>
        <w:spacing w:after="0" w:line="240" w:lineRule="auto"/>
        <w:ind w:firstLine="709"/>
        <w:jc w:val="both"/>
        <w:rPr>
          <w:rFonts w:ascii="Times New Roman" w:hAnsi="Times New Roman" w:cs="Times New Roman"/>
          <w:sz w:val="28"/>
          <w:szCs w:val="28"/>
        </w:rPr>
      </w:pPr>
      <w:r w:rsidRPr="00D219D7">
        <w:rPr>
          <w:rFonts w:ascii="Times New Roman" w:hAnsi="Times New Roman" w:cs="Times New Roman"/>
          <w:sz w:val="28"/>
          <w:szCs w:val="28"/>
        </w:rPr>
        <w:t xml:space="preserve">Содержание оснований (Х) в </w:t>
      </w:r>
      <w:proofErr w:type="spellStart"/>
      <w:r w:rsidRPr="00D219D7">
        <w:rPr>
          <w:rFonts w:ascii="Times New Roman" w:hAnsi="Times New Roman" w:cs="Times New Roman"/>
          <w:sz w:val="28"/>
          <w:szCs w:val="28"/>
        </w:rPr>
        <w:t>ммоль-</w:t>
      </w:r>
      <w:proofErr w:type="gramStart"/>
      <w:r w:rsidRPr="00D219D7">
        <w:rPr>
          <w:rFonts w:ascii="Times New Roman" w:hAnsi="Times New Roman" w:cs="Times New Roman"/>
          <w:sz w:val="28"/>
          <w:szCs w:val="28"/>
        </w:rPr>
        <w:t>экв</w:t>
      </w:r>
      <w:proofErr w:type="spellEnd"/>
      <w:r w:rsidRPr="00D219D7">
        <w:rPr>
          <w:rFonts w:ascii="Times New Roman" w:hAnsi="Times New Roman" w:cs="Times New Roman"/>
          <w:sz w:val="28"/>
          <w:szCs w:val="28"/>
        </w:rPr>
        <w:t>./</w:t>
      </w:r>
      <w:proofErr w:type="gramEnd"/>
      <w:r w:rsidRPr="00D219D7">
        <w:rPr>
          <w:rFonts w:ascii="Times New Roman" w:hAnsi="Times New Roman" w:cs="Times New Roman"/>
          <w:sz w:val="28"/>
          <w:szCs w:val="28"/>
        </w:rPr>
        <w:t>дм</w:t>
      </w:r>
      <w:r w:rsidRPr="00555594">
        <w:rPr>
          <w:rFonts w:ascii="Times New Roman" w:hAnsi="Times New Roman" w:cs="Times New Roman"/>
          <w:sz w:val="28"/>
          <w:szCs w:val="28"/>
          <w:vertAlign w:val="superscript"/>
        </w:rPr>
        <w:t>3</w:t>
      </w:r>
      <w:r w:rsidRPr="00D219D7">
        <w:rPr>
          <w:rFonts w:ascii="Times New Roman" w:hAnsi="Times New Roman" w:cs="Times New Roman"/>
          <w:sz w:val="28"/>
          <w:szCs w:val="28"/>
        </w:rPr>
        <w:t xml:space="preserve"> вычисляют по формуле:</w:t>
      </w:r>
    </w:p>
    <w:p w:rsidR="005B55CC" w:rsidRPr="005B55CC" w:rsidRDefault="005B55CC" w:rsidP="00555594">
      <w:pPr>
        <w:spacing w:after="0" w:line="240" w:lineRule="auto"/>
        <w:ind w:firstLine="709"/>
        <w:jc w:val="both"/>
        <w:rPr>
          <w:rFonts w:ascii="Times New Roman" w:hAnsi="Times New Roman" w:cs="Times New Roman"/>
          <w:b/>
          <w:sz w:val="28"/>
          <w:szCs w:val="28"/>
          <w:u w:val="single"/>
        </w:rPr>
      </w:pPr>
      <w:r w:rsidRPr="005B55CC">
        <w:rPr>
          <w:rFonts w:ascii="Times New Roman" w:hAnsi="Times New Roman" w:cs="Times New Roman"/>
          <w:b/>
          <w:sz w:val="28"/>
          <w:szCs w:val="28"/>
        </w:rPr>
        <w:t xml:space="preserve">   </w:t>
      </w:r>
      <w:r w:rsidRPr="00C477D3">
        <w:rPr>
          <w:rFonts w:ascii="Times New Roman" w:hAnsi="Times New Roman" w:cs="Times New Roman"/>
          <w:b/>
          <w:sz w:val="28"/>
          <w:szCs w:val="28"/>
          <w:u w:val="single"/>
        </w:rPr>
        <w:t xml:space="preserve">    </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05"/>
        <w:gridCol w:w="1191"/>
        <w:gridCol w:w="1134"/>
      </w:tblGrid>
      <w:tr w:rsidR="005B55CC" w:rsidTr="00FD56FA">
        <w:tc>
          <w:tcPr>
            <w:tcW w:w="2605" w:type="dxa"/>
            <w:vMerge w:val="restart"/>
            <w:shd w:val="clear" w:color="auto" w:fill="auto"/>
            <w:vAlign w:val="center"/>
          </w:tcPr>
          <w:p w:rsidR="005B55CC" w:rsidRPr="00C477D3" w:rsidRDefault="005B55CC" w:rsidP="00555594">
            <w:pPr>
              <w:ind w:firstLine="709"/>
              <w:jc w:val="center"/>
              <w:rPr>
                <w:rFonts w:ascii="Times New Roman" w:hAnsi="Times New Roman" w:cs="Times New Roman"/>
                <w:b/>
                <w:sz w:val="28"/>
                <w:szCs w:val="28"/>
                <w:u w:val="single"/>
                <w:lang w:val="en-US"/>
              </w:rPr>
            </w:pPr>
            <w:r w:rsidRPr="005B55CC">
              <w:rPr>
                <w:rFonts w:ascii="Times New Roman" w:hAnsi="Times New Roman" w:cs="Times New Roman"/>
                <w:b/>
                <w:sz w:val="28"/>
                <w:szCs w:val="28"/>
              </w:rPr>
              <w:t xml:space="preserve">                           </w:t>
            </w:r>
            <w:r w:rsidRPr="00D219D7">
              <w:rPr>
                <w:rFonts w:ascii="Times New Roman" w:hAnsi="Times New Roman" w:cs="Times New Roman"/>
                <w:b/>
                <w:sz w:val="32"/>
                <w:szCs w:val="32"/>
              </w:rPr>
              <w:t>Х</w:t>
            </w:r>
            <w:r>
              <w:rPr>
                <w:rFonts w:ascii="Times New Roman" w:hAnsi="Times New Roman" w:cs="Times New Roman"/>
                <w:b/>
                <w:sz w:val="28"/>
                <w:szCs w:val="28"/>
                <w:lang w:val="en-US"/>
              </w:rPr>
              <w:t xml:space="preserve"> =</w:t>
            </w:r>
          </w:p>
        </w:tc>
        <w:tc>
          <w:tcPr>
            <w:tcW w:w="905" w:type="dxa"/>
            <w:vMerge w:val="restart"/>
            <w:shd w:val="clear" w:color="auto" w:fill="auto"/>
            <w:vAlign w:val="center"/>
          </w:tcPr>
          <w:p w:rsidR="005B55CC" w:rsidRPr="00422564" w:rsidRDefault="005B55CC" w:rsidP="00555594">
            <w:pPr>
              <w:ind w:firstLine="709"/>
              <w:rPr>
                <w:rFonts w:ascii="Times New Roman" w:hAnsi="Times New Roman" w:cs="Times New Roman"/>
                <w:b/>
                <w:sz w:val="28"/>
                <w:szCs w:val="28"/>
                <w:u w:val="single"/>
              </w:rPr>
            </w:pPr>
            <w:r w:rsidRPr="00C477D3">
              <w:rPr>
                <w:rFonts w:ascii="Times New Roman" w:hAnsi="Times New Roman" w:cs="Times New Roman"/>
                <w:b/>
                <w:sz w:val="28"/>
                <w:szCs w:val="28"/>
                <w:u w:val="single"/>
                <w:lang w:val="en-US"/>
              </w:rPr>
              <w:t>V</w:t>
            </w:r>
            <w:r>
              <w:rPr>
                <w:rFonts w:ascii="Times New Roman" w:hAnsi="Times New Roman" w:cs="Times New Roman"/>
                <w:b/>
                <w:sz w:val="28"/>
                <w:szCs w:val="28"/>
                <w:u w:val="single"/>
                <w:vertAlign w:val="subscript"/>
              </w:rPr>
              <w:t>т</w:t>
            </w:r>
            <w:r>
              <w:rPr>
                <w:rFonts w:ascii="Times New Roman" w:hAnsi="Times New Roman" w:cs="Times New Roman"/>
                <w:b/>
                <w:sz w:val="28"/>
                <w:szCs w:val="28"/>
                <w:u w:val="single"/>
              </w:rPr>
              <w:t>_•_</w:t>
            </w:r>
            <w:r>
              <w:rPr>
                <w:rFonts w:ascii="Times New Roman" w:hAnsi="Times New Roman" w:cs="Times New Roman"/>
                <w:b/>
                <w:sz w:val="28"/>
                <w:szCs w:val="28"/>
                <w:u w:val="single"/>
                <w:lang w:val="en-US"/>
              </w:rPr>
              <w:t>H</w:t>
            </w:r>
            <w:r w:rsidRPr="00422564">
              <w:rPr>
                <w:rFonts w:ascii="Times New Roman" w:hAnsi="Times New Roman" w:cs="Times New Roman"/>
                <w:b/>
                <w:sz w:val="28"/>
                <w:szCs w:val="28"/>
                <w:u w:val="single"/>
                <w:vertAlign w:val="subscript"/>
              </w:rPr>
              <w:t>т</w:t>
            </w:r>
          </w:p>
          <w:p w:rsidR="005B55CC" w:rsidRPr="00422564" w:rsidRDefault="005B55CC" w:rsidP="00555594">
            <w:pPr>
              <w:ind w:firstLine="709"/>
              <w:rPr>
                <w:rFonts w:ascii="Times New Roman" w:hAnsi="Times New Roman" w:cs="Times New Roman"/>
                <w:b/>
                <w:sz w:val="28"/>
                <w:szCs w:val="28"/>
                <w:u w:val="single"/>
                <w:vertAlign w:val="subscript"/>
              </w:rPr>
            </w:pPr>
            <w:r w:rsidRPr="00C477D3">
              <w:rPr>
                <w:rFonts w:ascii="Times New Roman" w:hAnsi="Times New Roman" w:cs="Times New Roman"/>
                <w:b/>
                <w:sz w:val="28"/>
                <w:szCs w:val="28"/>
                <w:lang w:val="en-US"/>
              </w:rPr>
              <w:t>V</w:t>
            </w:r>
            <w:r>
              <w:rPr>
                <w:rFonts w:ascii="Times New Roman" w:hAnsi="Times New Roman" w:cs="Times New Roman"/>
                <w:b/>
                <w:sz w:val="28"/>
                <w:szCs w:val="28"/>
                <w:vertAlign w:val="subscript"/>
              </w:rPr>
              <w:t>пробы</w:t>
            </w:r>
          </w:p>
        </w:tc>
        <w:tc>
          <w:tcPr>
            <w:tcW w:w="1134" w:type="dxa"/>
            <w:shd w:val="clear" w:color="auto" w:fill="auto"/>
          </w:tcPr>
          <w:p w:rsidR="005B55CC" w:rsidRPr="00D219D7" w:rsidRDefault="005B55CC" w:rsidP="00555594">
            <w:pPr>
              <w:ind w:firstLine="709"/>
              <w:jc w:val="both"/>
              <w:rPr>
                <w:rFonts w:ascii="Times New Roman" w:hAnsi="Times New Roman" w:cs="Times New Roman"/>
                <w:b/>
                <w:sz w:val="28"/>
                <w:szCs w:val="28"/>
                <w:u w:val="single"/>
              </w:rPr>
            </w:pPr>
            <w:r w:rsidRPr="00D219D7">
              <w:rPr>
                <w:rFonts w:ascii="Times New Roman" w:hAnsi="Times New Roman" w:cs="Times New Roman"/>
                <w:b/>
                <w:sz w:val="28"/>
                <w:szCs w:val="28"/>
                <w:lang w:val="en-US"/>
              </w:rPr>
              <w:t xml:space="preserve">      </w:t>
            </w:r>
            <w:r>
              <w:rPr>
                <w:rFonts w:ascii="Times New Roman" w:hAnsi="Times New Roman" w:cs="Times New Roman"/>
                <w:b/>
                <w:sz w:val="28"/>
                <w:szCs w:val="28"/>
                <w:lang w:val="en-US"/>
              </w:rPr>
              <w:t>•</w:t>
            </w:r>
            <w:r w:rsidRPr="00C477D3">
              <w:rPr>
                <w:rFonts w:ascii="Times New Roman" w:hAnsi="Times New Roman" w:cs="Times New Roman"/>
                <w:b/>
                <w:sz w:val="28"/>
                <w:szCs w:val="28"/>
                <w:lang w:val="en-US"/>
              </w:rPr>
              <w:t>1000</w:t>
            </w:r>
            <w:r>
              <w:rPr>
                <w:rFonts w:ascii="Times New Roman" w:hAnsi="Times New Roman" w:cs="Times New Roman"/>
                <w:b/>
                <w:sz w:val="28"/>
                <w:szCs w:val="28"/>
              </w:rPr>
              <w:t>,</w:t>
            </w:r>
          </w:p>
        </w:tc>
      </w:tr>
      <w:tr w:rsidR="005B55CC" w:rsidTr="00FD56FA">
        <w:tc>
          <w:tcPr>
            <w:tcW w:w="2605" w:type="dxa"/>
            <w:vMerge/>
            <w:shd w:val="clear" w:color="auto" w:fill="auto"/>
          </w:tcPr>
          <w:p w:rsidR="005B55CC" w:rsidRDefault="005B55CC" w:rsidP="00555594">
            <w:pPr>
              <w:ind w:firstLine="709"/>
              <w:jc w:val="both"/>
              <w:rPr>
                <w:rFonts w:ascii="Times New Roman" w:hAnsi="Times New Roman" w:cs="Times New Roman"/>
                <w:b/>
                <w:sz w:val="28"/>
                <w:szCs w:val="28"/>
                <w:u w:val="single"/>
                <w:lang w:val="en-US"/>
              </w:rPr>
            </w:pPr>
          </w:p>
        </w:tc>
        <w:tc>
          <w:tcPr>
            <w:tcW w:w="905" w:type="dxa"/>
            <w:vMerge/>
            <w:shd w:val="clear" w:color="auto" w:fill="auto"/>
          </w:tcPr>
          <w:p w:rsidR="005B55CC" w:rsidRDefault="005B55CC" w:rsidP="00555594">
            <w:pPr>
              <w:ind w:firstLine="709"/>
              <w:jc w:val="both"/>
              <w:rPr>
                <w:rFonts w:ascii="Times New Roman" w:hAnsi="Times New Roman" w:cs="Times New Roman"/>
                <w:b/>
                <w:sz w:val="28"/>
                <w:szCs w:val="28"/>
                <w:u w:val="single"/>
                <w:lang w:val="en-US"/>
              </w:rPr>
            </w:pPr>
          </w:p>
        </w:tc>
        <w:tc>
          <w:tcPr>
            <w:tcW w:w="1134" w:type="dxa"/>
            <w:shd w:val="clear" w:color="auto" w:fill="auto"/>
          </w:tcPr>
          <w:p w:rsidR="005B55CC" w:rsidRDefault="005B55CC" w:rsidP="00555594">
            <w:pPr>
              <w:ind w:firstLine="709"/>
              <w:jc w:val="both"/>
              <w:rPr>
                <w:rFonts w:ascii="Times New Roman" w:hAnsi="Times New Roman" w:cs="Times New Roman"/>
                <w:b/>
                <w:sz w:val="28"/>
                <w:szCs w:val="28"/>
                <w:u w:val="single"/>
                <w:lang w:val="en-US"/>
              </w:rPr>
            </w:pPr>
          </w:p>
        </w:tc>
      </w:tr>
    </w:tbl>
    <w:p w:rsidR="005B55CC" w:rsidRPr="00422564" w:rsidRDefault="005B55CC" w:rsidP="00555594">
      <w:pPr>
        <w:spacing w:after="0" w:line="240" w:lineRule="auto"/>
        <w:ind w:firstLine="709"/>
        <w:jc w:val="both"/>
        <w:rPr>
          <w:rFonts w:ascii="Times New Roman" w:hAnsi="Times New Roman" w:cs="Times New Roman"/>
          <w:sz w:val="28"/>
          <w:szCs w:val="28"/>
        </w:rPr>
      </w:pPr>
      <w:r w:rsidRPr="00D219D7">
        <w:rPr>
          <w:rFonts w:ascii="Times New Roman" w:hAnsi="Times New Roman" w:cs="Times New Roman"/>
          <w:sz w:val="28"/>
          <w:szCs w:val="28"/>
        </w:rPr>
        <w:t>где V</w:t>
      </w:r>
      <w:r w:rsidRPr="00D219D7">
        <w:rPr>
          <w:rFonts w:ascii="Times New Roman" w:hAnsi="Times New Roman" w:cs="Times New Roman"/>
          <w:sz w:val="28"/>
          <w:szCs w:val="28"/>
          <w:vertAlign w:val="subscript"/>
        </w:rPr>
        <w:t xml:space="preserve">Т </w:t>
      </w:r>
      <w:r w:rsidRPr="00D219D7">
        <w:rPr>
          <w:rFonts w:ascii="Times New Roman" w:hAnsi="Times New Roman" w:cs="Times New Roman"/>
          <w:sz w:val="28"/>
          <w:szCs w:val="28"/>
        </w:rPr>
        <w:t xml:space="preserve">– объем </w:t>
      </w:r>
      <w:proofErr w:type="spellStart"/>
      <w:r w:rsidRPr="00D219D7">
        <w:rPr>
          <w:rFonts w:ascii="Times New Roman" w:hAnsi="Times New Roman" w:cs="Times New Roman"/>
          <w:sz w:val="28"/>
          <w:szCs w:val="28"/>
        </w:rPr>
        <w:t>титранта</w:t>
      </w:r>
      <w:proofErr w:type="spellEnd"/>
      <w:r w:rsidRPr="00D219D7">
        <w:rPr>
          <w:rFonts w:ascii="Times New Roman" w:hAnsi="Times New Roman" w:cs="Times New Roman"/>
          <w:sz w:val="28"/>
          <w:szCs w:val="28"/>
        </w:rPr>
        <w:t>, см</w:t>
      </w:r>
      <w:proofErr w:type="gramStart"/>
      <w:r w:rsidRPr="00D219D7">
        <w:rPr>
          <w:rFonts w:ascii="Times New Roman" w:hAnsi="Times New Roman" w:cs="Times New Roman"/>
          <w:sz w:val="28"/>
          <w:szCs w:val="28"/>
          <w:vertAlign w:val="superscript"/>
        </w:rPr>
        <w:t>3</w:t>
      </w:r>
      <w:r w:rsidRPr="00D219D7">
        <w:rPr>
          <w:rFonts w:ascii="Times New Roman" w:hAnsi="Times New Roman" w:cs="Times New Roman"/>
          <w:sz w:val="28"/>
          <w:szCs w:val="28"/>
        </w:rPr>
        <w:t xml:space="preserve"> ;</w:t>
      </w:r>
      <w:proofErr w:type="gramEnd"/>
    </w:p>
    <w:p w:rsidR="005B55CC" w:rsidRPr="00D219D7" w:rsidRDefault="005B55CC" w:rsidP="00555594">
      <w:pPr>
        <w:spacing w:after="0" w:line="240" w:lineRule="auto"/>
        <w:ind w:firstLine="709"/>
        <w:jc w:val="both"/>
        <w:rPr>
          <w:rFonts w:ascii="Times New Roman" w:hAnsi="Times New Roman" w:cs="Times New Roman"/>
          <w:sz w:val="28"/>
          <w:szCs w:val="28"/>
        </w:rPr>
      </w:pPr>
      <w:r w:rsidRPr="00D219D7">
        <w:rPr>
          <w:rFonts w:ascii="Times New Roman" w:hAnsi="Times New Roman" w:cs="Times New Roman"/>
          <w:sz w:val="28"/>
          <w:szCs w:val="28"/>
        </w:rPr>
        <w:t xml:space="preserve">       Н</w:t>
      </w:r>
      <w:r w:rsidRPr="00D219D7">
        <w:rPr>
          <w:rFonts w:ascii="Times New Roman" w:hAnsi="Times New Roman" w:cs="Times New Roman"/>
          <w:sz w:val="28"/>
          <w:szCs w:val="28"/>
          <w:vertAlign w:val="subscript"/>
        </w:rPr>
        <w:t>Т</w:t>
      </w:r>
      <w:r w:rsidRPr="00D219D7">
        <w:rPr>
          <w:rFonts w:ascii="Times New Roman" w:hAnsi="Times New Roman" w:cs="Times New Roman"/>
          <w:sz w:val="28"/>
          <w:szCs w:val="28"/>
        </w:rPr>
        <w:t xml:space="preserve"> – концентрация </w:t>
      </w:r>
      <w:proofErr w:type="spellStart"/>
      <w:r w:rsidRPr="00D219D7">
        <w:rPr>
          <w:rFonts w:ascii="Times New Roman" w:hAnsi="Times New Roman" w:cs="Times New Roman"/>
          <w:sz w:val="28"/>
          <w:szCs w:val="28"/>
        </w:rPr>
        <w:t>титранта</w:t>
      </w:r>
      <w:proofErr w:type="spellEnd"/>
      <w:r w:rsidRPr="00D219D7">
        <w:rPr>
          <w:rFonts w:ascii="Times New Roman" w:hAnsi="Times New Roman" w:cs="Times New Roman"/>
          <w:sz w:val="28"/>
          <w:szCs w:val="28"/>
        </w:rPr>
        <w:t>, моль-</w:t>
      </w:r>
      <w:proofErr w:type="spellStart"/>
      <w:proofErr w:type="gramStart"/>
      <w:r w:rsidRPr="00D219D7">
        <w:rPr>
          <w:rFonts w:ascii="Times New Roman" w:hAnsi="Times New Roman" w:cs="Times New Roman"/>
          <w:sz w:val="28"/>
          <w:szCs w:val="28"/>
        </w:rPr>
        <w:t>экв</w:t>
      </w:r>
      <w:proofErr w:type="spellEnd"/>
      <w:r w:rsidRPr="00D219D7">
        <w:rPr>
          <w:rFonts w:ascii="Times New Roman" w:hAnsi="Times New Roman" w:cs="Times New Roman"/>
          <w:sz w:val="28"/>
          <w:szCs w:val="28"/>
        </w:rPr>
        <w:t>./</w:t>
      </w:r>
      <w:proofErr w:type="gramEnd"/>
      <w:r w:rsidRPr="00D219D7">
        <w:rPr>
          <w:rFonts w:ascii="Times New Roman" w:hAnsi="Times New Roman" w:cs="Times New Roman"/>
          <w:sz w:val="28"/>
          <w:szCs w:val="28"/>
        </w:rPr>
        <w:t>дм</w:t>
      </w:r>
      <w:r w:rsidRPr="00D219D7">
        <w:rPr>
          <w:rFonts w:ascii="Times New Roman" w:hAnsi="Times New Roman" w:cs="Times New Roman"/>
          <w:sz w:val="28"/>
          <w:szCs w:val="28"/>
          <w:vertAlign w:val="superscript"/>
        </w:rPr>
        <w:t>3</w:t>
      </w:r>
      <w:r w:rsidRPr="00D219D7">
        <w:rPr>
          <w:rFonts w:ascii="Times New Roman" w:hAnsi="Times New Roman" w:cs="Times New Roman"/>
          <w:sz w:val="28"/>
          <w:szCs w:val="28"/>
        </w:rPr>
        <w:t xml:space="preserve"> ; </w:t>
      </w:r>
    </w:p>
    <w:p w:rsidR="005B55CC" w:rsidRPr="00D219D7" w:rsidRDefault="005B55CC" w:rsidP="00555594">
      <w:pPr>
        <w:spacing w:after="0" w:line="240" w:lineRule="auto"/>
        <w:ind w:firstLine="709"/>
        <w:jc w:val="both"/>
        <w:rPr>
          <w:rFonts w:ascii="Times New Roman" w:hAnsi="Times New Roman" w:cs="Times New Roman"/>
          <w:sz w:val="28"/>
          <w:szCs w:val="28"/>
        </w:rPr>
      </w:pPr>
      <w:r w:rsidRPr="00D219D7">
        <w:rPr>
          <w:rFonts w:ascii="Times New Roman" w:hAnsi="Times New Roman" w:cs="Times New Roman"/>
          <w:sz w:val="28"/>
          <w:szCs w:val="28"/>
        </w:rPr>
        <w:t xml:space="preserve">       </w:t>
      </w:r>
      <w:proofErr w:type="spellStart"/>
      <w:r w:rsidRPr="00D219D7">
        <w:rPr>
          <w:rFonts w:ascii="Times New Roman" w:hAnsi="Times New Roman" w:cs="Times New Roman"/>
          <w:sz w:val="28"/>
          <w:szCs w:val="28"/>
        </w:rPr>
        <w:t>V</w:t>
      </w:r>
      <w:r w:rsidRPr="00422564">
        <w:rPr>
          <w:rFonts w:ascii="Times New Roman" w:hAnsi="Times New Roman" w:cs="Times New Roman"/>
          <w:sz w:val="28"/>
          <w:szCs w:val="28"/>
          <w:vertAlign w:val="subscript"/>
        </w:rPr>
        <w:t>пробы</w:t>
      </w:r>
      <w:proofErr w:type="spellEnd"/>
      <w:r w:rsidRPr="00D219D7">
        <w:rPr>
          <w:rFonts w:ascii="Times New Roman" w:hAnsi="Times New Roman" w:cs="Times New Roman"/>
          <w:sz w:val="28"/>
          <w:szCs w:val="28"/>
        </w:rPr>
        <w:t xml:space="preserve"> – объем пробы, см</w:t>
      </w:r>
      <w:proofErr w:type="gramStart"/>
      <w:r w:rsidRPr="00D219D7">
        <w:rPr>
          <w:rFonts w:ascii="Times New Roman" w:hAnsi="Times New Roman" w:cs="Times New Roman"/>
          <w:sz w:val="28"/>
          <w:szCs w:val="28"/>
          <w:vertAlign w:val="superscript"/>
        </w:rPr>
        <w:t>3</w:t>
      </w:r>
      <w:r w:rsidRPr="00D219D7">
        <w:rPr>
          <w:rFonts w:ascii="Times New Roman" w:hAnsi="Times New Roman" w:cs="Times New Roman"/>
          <w:sz w:val="28"/>
          <w:szCs w:val="28"/>
        </w:rPr>
        <w:t xml:space="preserve"> ;</w:t>
      </w:r>
      <w:proofErr w:type="gramEnd"/>
      <w:r w:rsidRPr="00D219D7">
        <w:rPr>
          <w:rFonts w:ascii="Times New Roman" w:hAnsi="Times New Roman" w:cs="Times New Roman"/>
          <w:sz w:val="28"/>
          <w:szCs w:val="28"/>
        </w:rPr>
        <w:t xml:space="preserve"> </w:t>
      </w:r>
    </w:p>
    <w:p w:rsidR="005B55CC" w:rsidRPr="00D219D7" w:rsidRDefault="005B55CC" w:rsidP="00555594">
      <w:pPr>
        <w:spacing w:after="0" w:line="240" w:lineRule="auto"/>
        <w:ind w:firstLine="709"/>
        <w:jc w:val="both"/>
        <w:rPr>
          <w:rFonts w:ascii="Times New Roman" w:hAnsi="Times New Roman" w:cs="Times New Roman"/>
          <w:sz w:val="28"/>
          <w:szCs w:val="28"/>
        </w:rPr>
      </w:pPr>
      <w:r w:rsidRPr="00D219D7">
        <w:rPr>
          <w:rFonts w:ascii="Times New Roman" w:hAnsi="Times New Roman" w:cs="Times New Roman"/>
          <w:sz w:val="28"/>
          <w:szCs w:val="28"/>
        </w:rPr>
        <w:t xml:space="preserve">        1000 – коэффициент для перевода от моль-</w:t>
      </w:r>
      <w:proofErr w:type="spellStart"/>
      <w:r w:rsidRPr="00D219D7">
        <w:rPr>
          <w:rFonts w:ascii="Times New Roman" w:hAnsi="Times New Roman" w:cs="Times New Roman"/>
          <w:sz w:val="28"/>
          <w:szCs w:val="28"/>
        </w:rPr>
        <w:t>экв</w:t>
      </w:r>
      <w:proofErr w:type="spellEnd"/>
      <w:r w:rsidRPr="00D219D7">
        <w:rPr>
          <w:rFonts w:ascii="Times New Roman" w:hAnsi="Times New Roman" w:cs="Times New Roman"/>
          <w:sz w:val="28"/>
          <w:szCs w:val="28"/>
        </w:rPr>
        <w:t xml:space="preserve">. к </w:t>
      </w:r>
      <w:proofErr w:type="spellStart"/>
      <w:r w:rsidRPr="00D219D7">
        <w:rPr>
          <w:rFonts w:ascii="Times New Roman" w:hAnsi="Times New Roman" w:cs="Times New Roman"/>
          <w:sz w:val="28"/>
          <w:szCs w:val="28"/>
        </w:rPr>
        <w:t>ммоль-экв</w:t>
      </w:r>
      <w:proofErr w:type="spellEnd"/>
      <w:r w:rsidRPr="00D219D7">
        <w:rPr>
          <w:rFonts w:ascii="Times New Roman" w:hAnsi="Times New Roman" w:cs="Times New Roman"/>
          <w:sz w:val="28"/>
          <w:szCs w:val="28"/>
        </w:rPr>
        <w:t>.</w:t>
      </w:r>
    </w:p>
    <w:p w:rsidR="000230F9" w:rsidRDefault="009A19D4" w:rsidP="00555594">
      <w:pPr>
        <w:spacing w:after="0" w:line="240" w:lineRule="auto"/>
        <w:ind w:firstLine="709"/>
      </w:pPr>
    </w:p>
    <w:sectPr w:rsidR="000230F9" w:rsidSect="00DB5253">
      <w:pgSz w:w="11906" w:h="16838"/>
      <w:pgMar w:top="567" w:right="567" w:bottom="56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25F0"/>
    <w:rsid w:val="001946AE"/>
    <w:rsid w:val="0028010B"/>
    <w:rsid w:val="00555594"/>
    <w:rsid w:val="005B55CC"/>
    <w:rsid w:val="009A19D4"/>
    <w:rsid w:val="00A825F0"/>
    <w:rsid w:val="00DE459A"/>
    <w:rsid w:val="00EF6BA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32857"/>
  <w15:docId w15:val="{03879934-D113-4131-9D52-385648A9CE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B55CC"/>
  </w:style>
  <w:style w:type="paragraph" w:styleId="1">
    <w:name w:val="heading 1"/>
    <w:basedOn w:val="a"/>
    <w:next w:val="a"/>
    <w:link w:val="10"/>
    <w:uiPriority w:val="9"/>
    <w:qFormat/>
    <w:rsid w:val="00DE459A"/>
    <w:pPr>
      <w:keepNext/>
      <w:keepLines/>
      <w:spacing w:before="480" w:after="0"/>
      <w:outlineLvl w:val="0"/>
    </w:pPr>
    <w:rPr>
      <w:rFonts w:asciiTheme="majorHAnsi" w:eastAsiaTheme="majorEastAsia" w:hAnsiTheme="majorHAnsi" w:cstheme="majorBidi"/>
      <w:b/>
      <w:bCs/>
      <w:color w:val="0292DF" w:themeColor="accent1" w:themeShade="BF"/>
      <w:sz w:val="28"/>
      <w:szCs w:val="28"/>
    </w:rPr>
  </w:style>
  <w:style w:type="paragraph" w:styleId="2">
    <w:name w:val="heading 2"/>
    <w:basedOn w:val="a"/>
    <w:next w:val="a"/>
    <w:link w:val="20"/>
    <w:uiPriority w:val="9"/>
    <w:unhideWhenUsed/>
    <w:qFormat/>
    <w:rsid w:val="00DE459A"/>
    <w:pPr>
      <w:keepNext/>
      <w:keepLines/>
      <w:spacing w:before="200" w:after="0"/>
      <w:outlineLvl w:val="1"/>
    </w:pPr>
    <w:rPr>
      <w:rFonts w:asciiTheme="majorHAnsi" w:eastAsiaTheme="majorEastAsia" w:hAnsiTheme="majorHAnsi" w:cstheme="majorBidi"/>
      <w:b/>
      <w:bCs/>
      <w:color w:val="31B6F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E459A"/>
    <w:rPr>
      <w:rFonts w:asciiTheme="majorHAnsi" w:eastAsiaTheme="majorEastAsia" w:hAnsiTheme="majorHAnsi" w:cstheme="majorBidi"/>
      <w:b/>
      <w:bCs/>
      <w:color w:val="0292DF" w:themeColor="accent1" w:themeShade="BF"/>
      <w:sz w:val="28"/>
      <w:szCs w:val="28"/>
    </w:rPr>
  </w:style>
  <w:style w:type="character" w:customStyle="1" w:styleId="20">
    <w:name w:val="Заголовок 2 Знак"/>
    <w:basedOn w:val="a0"/>
    <w:link w:val="2"/>
    <w:uiPriority w:val="9"/>
    <w:rsid w:val="00DE459A"/>
    <w:rPr>
      <w:rFonts w:asciiTheme="majorHAnsi" w:eastAsiaTheme="majorEastAsia" w:hAnsiTheme="majorHAnsi" w:cstheme="majorBidi"/>
      <w:b/>
      <w:bCs/>
      <w:color w:val="31B6FD" w:themeColor="accent1"/>
      <w:sz w:val="26"/>
      <w:szCs w:val="26"/>
    </w:rPr>
  </w:style>
  <w:style w:type="paragraph" w:styleId="a3">
    <w:name w:val="No Spacing"/>
    <w:uiPriority w:val="1"/>
    <w:qFormat/>
    <w:rsid w:val="00DE459A"/>
    <w:pPr>
      <w:spacing w:after="0" w:line="240" w:lineRule="auto"/>
    </w:pPr>
  </w:style>
  <w:style w:type="table" w:styleId="a4">
    <w:name w:val="Table Grid"/>
    <w:basedOn w:val="a1"/>
    <w:uiPriority w:val="59"/>
    <w:rsid w:val="005B55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Волна">
      <a:dk1>
        <a:sysClr val="windowText" lastClr="000000"/>
      </a:dk1>
      <a:lt1>
        <a:sysClr val="window" lastClr="FFFFFF"/>
      </a:lt1>
      <a:dk2>
        <a:srgbClr val="073E87"/>
      </a:dk2>
      <a:lt2>
        <a:srgbClr val="C6E7FC"/>
      </a:lt2>
      <a:accent1>
        <a:srgbClr val="31B6FD"/>
      </a:accent1>
      <a:accent2>
        <a:srgbClr val="4584D3"/>
      </a:accent2>
      <a:accent3>
        <a:srgbClr val="5BD078"/>
      </a:accent3>
      <a:accent4>
        <a:srgbClr val="A5D028"/>
      </a:accent4>
      <a:accent5>
        <a:srgbClr val="F5C040"/>
      </a:accent5>
      <a:accent6>
        <a:srgbClr val="05E0DB"/>
      </a:accent6>
      <a:hlink>
        <a:srgbClr val="0080FF"/>
      </a:hlink>
      <a:folHlink>
        <a:srgbClr val="5EAEFF"/>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2</Pages>
  <Words>538</Words>
  <Characters>3068</Characters>
  <Application>Microsoft Office Word</Application>
  <DocSecurity>0</DocSecurity>
  <Lines>25</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tif333</dc:creator>
  <cp:keywords/>
  <dc:description/>
  <cp:lastModifiedBy>Хавдрахман Хавкей</cp:lastModifiedBy>
  <cp:revision>4</cp:revision>
  <dcterms:created xsi:type="dcterms:W3CDTF">2023-10-15T10:23:00Z</dcterms:created>
  <dcterms:modified xsi:type="dcterms:W3CDTF">2025-09-19T05:30:00Z</dcterms:modified>
</cp:coreProperties>
</file>